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CAB54">
      <w:pPr>
        <w:pStyle w:val="2"/>
        <w:bidi w:val="0"/>
        <w:jc w:val="center"/>
        <w:rPr>
          <w:rFonts w:hint="default" w:ascii="Times New Roman" w:hAnsi="Times New Roman" w:cs="Times New Roman"/>
          <w:b/>
          <w:bCs w:val="0"/>
          <w:sz w:val="36"/>
          <w:szCs w:val="36"/>
        </w:rPr>
      </w:pPr>
      <w:r>
        <w:rPr>
          <w:rFonts w:hint="eastAsia"/>
          <w:b/>
          <w:bCs/>
          <w:sz w:val="36"/>
          <w:szCs w:val="36"/>
        </w:rPr>
        <w:t>Human COMP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791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EED6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EC34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4F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331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70FC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4BFD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0A82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503C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E0F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DFB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CB80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63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6A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619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B9C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A13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602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E59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99C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8AB1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F51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9CA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BFE3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FEE5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DE8A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D80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20A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软骨寡聚基质蛋白是一种由COMP基因编码的蛋白质。大鼠和牛COMP的序列表明它是血小板反应蛋白基因家族的成员。通过体细胞杂交DNA板的Southern杂交分析和同位素原位杂交，人类COMP基因被定位到19p13.1，而小鼠COMP基因通过种间回交定位板被定位到小鼠8号染色体的中心区域。COMP是软骨周转的标志物。</w:t>
      </w:r>
    </w:p>
    <w:p w14:paraId="468E191B">
      <w:pPr>
        <w:ind w:firstLine="441" w:firstLineChars="0"/>
        <w:rPr>
          <w:rFonts w:hint="default" w:ascii="Times New Roman" w:hAnsi="Times New Roman" w:cs="Times New Roman"/>
        </w:rPr>
      </w:pPr>
    </w:p>
    <w:p w14:paraId="0938C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87D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9B29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6B23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ADB5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8B95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19F9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82EA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9573BF">
      <w:pPr>
        <w:rPr>
          <w:rFonts w:hint="default" w:ascii="Times New Roman" w:hAnsi="Times New Roman" w:cs="Times New Roman"/>
        </w:rPr>
      </w:pPr>
      <w:r>
        <w:rPr>
          <w:rFonts w:hint="default" w:ascii="Times New Roman" w:hAnsi="Times New Roman" w:cs="Times New Roman"/>
        </w:rPr>
        <w:br w:type="page"/>
      </w:r>
    </w:p>
    <w:p w14:paraId="0C9E2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C4E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690E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5A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DFC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92C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F9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D5D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828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16B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516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77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BB1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5A0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CF1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E23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AE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98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48C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369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A43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A4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6C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10F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598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70A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2BC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B3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144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21C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B47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063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98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9D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13E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E7C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4BE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4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BA9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1753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82D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EC1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08A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C0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84C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CE2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1DE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556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A88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A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01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D48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C37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DA2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887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36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07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9A0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A7B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EFB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6E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B92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4D9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1AF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5EC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B0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38A0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BAF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7BB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42F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70DC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2516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EDD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9F9A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7C9A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83BF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57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1C9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53A3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D779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285D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74B3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2E3F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2300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346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0B64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20F7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00A3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0B68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895E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17C6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21C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27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66A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FB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F0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3A0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AF3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252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2F35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299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082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46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BE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69A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0F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CD21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322D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FAD6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2C6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7D2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05D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8F3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F32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22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931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31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A18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B1E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EF8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33E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094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0E3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063D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7DD1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B1F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6338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94E2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846C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626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6DC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4F5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B9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9F1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CC6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A0A1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77DC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25A8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D855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9B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4CCB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A194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1D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443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BDF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BF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681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3D2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55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206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DE4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694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2C1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6C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61A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A03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977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935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8CE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8CD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D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2C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A8F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3D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3C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FCA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AA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49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C86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CC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72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AF2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66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41B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39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BC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72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89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B1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E8F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8A33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8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0E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63F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19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C5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A9A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3E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D7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BAD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09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6C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F2A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A4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E8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89E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B1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EC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CA7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C3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97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C80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06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C4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A91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F5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2C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DB8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67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D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8AC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5D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AC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B4D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89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8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68C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14F4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B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E9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72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51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4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67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21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0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F3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D5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2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6CD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FF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1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6B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EC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6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E6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FA0C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B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A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7EC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ED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2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C3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53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8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AB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B2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0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BE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95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A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EE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12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B2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60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5E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8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7E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75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16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6A4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12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3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F0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98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D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D25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9F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E80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E0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7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994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31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3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E4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00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9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B0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A76C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821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E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0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1F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01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B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2C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7D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7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9DA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B7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9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D7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41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B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5A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BB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7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19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6D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D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28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D2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3E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F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158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2E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A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D4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8F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46B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8D3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55E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ABF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ED2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1B3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937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85C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EDF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879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33E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8C0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D67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1D1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168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75B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4DC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D49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084D63">
      <w:pPr>
        <w:rPr>
          <w:rFonts w:hint="default" w:ascii="Times New Roman" w:hAnsi="Times New Roman" w:cs="Times New Roman"/>
          <w:sz w:val="22"/>
          <w:szCs w:val="22"/>
        </w:rPr>
      </w:pPr>
    </w:p>
    <w:p w14:paraId="794CA8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A4D3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COMP Elisa Kit</w:t>
      </w:r>
    </w:p>
    <w:p w14:paraId="59F11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C953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59DE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5F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A9D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9A6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49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8B8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EA8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B44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4F7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C0E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ED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1C3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719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695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FEA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D7E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482B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1FB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49C3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073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B89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6C01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2F4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F86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AC1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F638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Cartilage oligomeric matrix protein is a protein that in humans is encoded by the COMP gene. The sequences of rat and bovine COMP indicate that it is a member of the thrombospondin gene family. By Southern blot analysis of a somatic cell hybrid DNA panel and by isotopic in situ hybridization, human COMP gene was mapped to 19p13.1, and the murine COMP gene was mapped to the central region of mouse chromosome 8 by use of an interspecific backcross mapping panel. COMP is a marker of cartilage turnover.</w:t>
      </w:r>
    </w:p>
    <w:p w14:paraId="24BDF2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CF74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A2B3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FBF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4B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EE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CB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0CF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E2F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CE25F9">
      <w:pPr>
        <w:rPr>
          <w:rFonts w:hint="default" w:ascii="Times New Roman" w:hAnsi="Times New Roman" w:cs="Times New Roman"/>
          <w:b/>
          <w:bCs/>
          <w:sz w:val="28"/>
          <w:szCs w:val="28"/>
        </w:rPr>
      </w:pPr>
    </w:p>
    <w:p w14:paraId="4B734F2B">
      <w:pPr>
        <w:rPr>
          <w:rFonts w:hint="default" w:ascii="Times New Roman" w:hAnsi="Times New Roman" w:cs="Times New Roman"/>
          <w:b/>
          <w:bCs/>
          <w:sz w:val="28"/>
          <w:szCs w:val="28"/>
        </w:rPr>
      </w:pPr>
    </w:p>
    <w:p w14:paraId="3534D847">
      <w:pPr>
        <w:rPr>
          <w:rFonts w:hint="default" w:ascii="Times New Roman" w:hAnsi="Times New Roman" w:cs="Times New Roman"/>
          <w:b/>
          <w:bCs/>
          <w:sz w:val="28"/>
          <w:szCs w:val="28"/>
        </w:rPr>
      </w:pPr>
    </w:p>
    <w:p w14:paraId="576C3FE2">
      <w:pPr>
        <w:rPr>
          <w:rFonts w:hint="default" w:ascii="Times New Roman" w:hAnsi="Times New Roman" w:cs="Times New Roman"/>
          <w:b/>
          <w:bCs/>
          <w:sz w:val="28"/>
          <w:szCs w:val="28"/>
        </w:rPr>
      </w:pPr>
    </w:p>
    <w:p w14:paraId="3C158B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47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DDEF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4E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B7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F508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328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6D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B86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4A2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03D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655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F5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CF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AA5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B00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4E3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5C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8A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8D8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71F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32E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76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75B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3AB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7FD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CB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6F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402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9B2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FE0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47E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91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B8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B4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980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9BF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82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85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9E0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111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746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BA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12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409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943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786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DC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5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7DB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95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C1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B3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D7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99E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67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6B3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E9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F8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588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02A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C44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63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98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28B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620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DA6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F7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CC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1EA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B7F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528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A7E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B3B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05C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6440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00B9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9152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4374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D857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D119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098D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60D2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DF5E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C04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0B61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DE4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C85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423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431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6CA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C77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F9A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25C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DB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3DA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3DC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78E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544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74C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499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337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E1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10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924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357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B7F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9862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226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E12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C67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DE4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8C8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AF0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2FE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C6E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DCB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1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83D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1F5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C20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705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D27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CB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08A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FB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4E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C5C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72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AD4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95E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A2F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3B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2D6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860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65FE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9DF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57A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44CF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50D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68B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AB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0F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67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F40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EDEA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D3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3B5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61D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2C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93D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368C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C3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94E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047E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A57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14D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28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53C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42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F8A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102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9F2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699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948C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6E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6C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6EA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4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8E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E6AC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98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2E1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AC1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8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7B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22F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6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0D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3E1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9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66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BA29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B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3E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471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883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56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1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8AC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49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C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6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392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CF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A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B5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1D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34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16A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C5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34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68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08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68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7FA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65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0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8C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58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FE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2A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D4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0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9D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DA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7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6E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A6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BD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D9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3D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3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AFA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CB8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E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38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7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F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C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54A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AF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D450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B73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1B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06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AE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32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85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91E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DC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5F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4E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64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DF2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2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E2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4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E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3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0D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51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27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5D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26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B2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AC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4E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9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61B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C3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0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3B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98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7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5D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D2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49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52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3A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3D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02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4A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3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8D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2E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2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A7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2D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20E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5A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AE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C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CD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AB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4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9A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BF7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C1C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1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57F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A4D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52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A3D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E0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36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D5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C5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C0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D94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30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1C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D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B3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AF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7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CD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1F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D586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E3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81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3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238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62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9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3D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FA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4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E5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B8E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A50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A8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3A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B1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F4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36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15D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15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96A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F2F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4AE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AA2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75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69B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72B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DE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546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E66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AE66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F17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278B57">
    <w:pPr>
      <w:pStyle w:val="6"/>
      <w:jc w:val="both"/>
    </w:pPr>
  </w:p>
  <w:p w14:paraId="26D5CF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05AC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C8B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A53D9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9192</Words>
  <Characters>20640</Characters>
  <Lines>251</Lines>
  <Paragraphs>70</Paragraphs>
  <TotalTime>0</TotalTime>
  <ScaleCrop>false</ScaleCrop>
  <LinksUpToDate>false</LinksUpToDate>
  <CharactersWithSpaces>23136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