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0BBE16">
      <w:pPr>
        <w:pStyle w:val="2"/>
        <w:bidi w:val="0"/>
        <w:jc w:val="center"/>
        <w:rPr>
          <w:rFonts w:hint="default" w:ascii="Times New Roman" w:hAnsi="Times New Roman" w:cs="Times New Roman"/>
          <w:b/>
          <w:bCs w:val="0"/>
          <w:sz w:val="36"/>
          <w:szCs w:val="36"/>
        </w:rPr>
      </w:pPr>
      <w:r>
        <w:rPr>
          <w:rFonts w:hint="eastAsia"/>
          <w:b/>
          <w:bCs/>
          <w:sz w:val="36"/>
          <w:szCs w:val="36"/>
        </w:rPr>
        <w:t>Human CD127/IL-7Ra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AF9E3A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312–20000pg/ml</w:t>
      </w:r>
    </w:p>
    <w:p w14:paraId="00434C5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B80C2F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A277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08CF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F37C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C88821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AD7B0B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AAED7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DF4519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7A1871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9FE69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4C36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1E281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20000.0</w:t>
            </w:r>
          </w:p>
        </w:tc>
        <w:tc>
          <w:tcPr>
            <w:tcW w:w="1134" w:type="dxa"/>
            <w:vAlign w:val="center"/>
          </w:tcPr>
          <w:p w14:paraId="58DF40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64C72E7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E32BB5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15D568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6C69E42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15E2157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312.0</w:t>
            </w:r>
          </w:p>
        </w:tc>
        <w:tc>
          <w:tcPr>
            <w:tcW w:w="1134" w:type="dxa"/>
            <w:vAlign w:val="center"/>
          </w:tcPr>
          <w:p w14:paraId="2F204A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0F5FD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90EBF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61F77F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A8366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4C4238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D1A11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326FB7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7受体α（IL-7Rα），也称为CD127，是一个75kDa的造血素受体超家族成员，在淋巴细胞分化、增殖和存活中起重要作用。IL-7Rα主要在T细胞及其前体细胞上表达，并且在B细胞发育早期，在表面IgM出现之前也表达。IL-7Rα的动态调节对于产生适当的免疫应答非常重要。</w:t>
      </w:r>
    </w:p>
    <w:p w14:paraId="02348462">
      <w:pPr>
        <w:ind w:firstLine="441" w:firstLineChars="0"/>
        <w:rPr>
          <w:rFonts w:hint="default" w:ascii="Times New Roman" w:hAnsi="Times New Roman" w:cs="Times New Roman"/>
        </w:rPr>
      </w:pPr>
    </w:p>
    <w:p w14:paraId="450F43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8E2C57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FC98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1FA3CB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12DE2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160BA9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F67E9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84BEE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0F7A060">
      <w:pPr>
        <w:rPr>
          <w:rFonts w:hint="default" w:ascii="Times New Roman" w:hAnsi="Times New Roman" w:cs="Times New Roman"/>
        </w:rPr>
      </w:pPr>
      <w:r>
        <w:rPr>
          <w:rFonts w:hint="default" w:ascii="Times New Roman" w:hAnsi="Times New Roman" w:cs="Times New Roman"/>
        </w:rPr>
        <w:br w:type="page"/>
      </w:r>
    </w:p>
    <w:p w14:paraId="773350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8684D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EC229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D71A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2411F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A9A42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8872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5744F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1998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F01BA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4D1DC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797E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B427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04FDA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2EE50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41D7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52E2A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F1A55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32A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B0A27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37ADF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138F8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68556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45597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FAD2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E0D4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B77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D2D8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B93D3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EF95F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F3B2D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DA1A1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E96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31126E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029294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8064E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2303E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5B5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61A6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832F6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0C2C2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53F2D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5145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4044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2A178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5305E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A1823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36A6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1DA8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E6BB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33E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57449B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21338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6BB25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E4F71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7B6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DE927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2011A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5E074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ABE20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2DB6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0FE9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0440C0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B52A3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6D2D8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C0FA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C21DC0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5CEC9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5AAB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9D76F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0BE73B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01DA5D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801E2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10164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59C3578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043D93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4ACCF3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3D01B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E64024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67AD2E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1BC353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3B1C10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0597E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ADC28A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852F7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4ED9B0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DCA95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7FD033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50C778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DF6DB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4497F0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FD36A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D159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B2736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9CB5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DB561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AB6A6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BF177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7B4D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CFBDDD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0F8AB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699EF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0164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AF8C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80870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6BE79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A2D56A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BAD5E7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1DD9F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A471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16F9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4D90D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4C188D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071B3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700344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F5BA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B590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9C22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2CBA04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27E8C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599F8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806AC58">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2CA4DF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36B4A8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38F15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ED3AA1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23425C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9CDAA4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DA0749D">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68BD75E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5C94CC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6D311A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02F5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6BEEA0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AAB0D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5F87E0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9E4284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37618F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35D573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1C22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C08808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430488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2A375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DF4B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5144D5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76A6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058B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4AF861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429C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226F5F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18BC5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2B5D8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6E7F5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7BE8E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D62C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0FA96F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BFD22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41C2B5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26AFD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E99712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CB3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71C3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1500D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0069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CAF8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9EDDC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A4B3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B82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6ADD6A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CDB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C85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15323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0D5F2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0D1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467F5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A19B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2C0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41CE9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8653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7DE49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AA932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B752CC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641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DEC12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DE903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BA14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15C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755F66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80B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1EF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DD501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A903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D82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1E85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62A3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58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AD33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800F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A2EF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3FC05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C87D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FA7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632FB2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D802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C94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5C0068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490CE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A7F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FF6DA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A148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D2F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51655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9C45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1525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AA6E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20C0F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52A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3CBC4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173D8C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20E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5A669E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5C38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C0FE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0868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E1C57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EFE0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E5927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8D3DF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2360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D74D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A7F2C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C6C9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A03E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276D7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85AD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8D0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D1CD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ED2A7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A3C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89F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CB5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A6AB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7BD2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BB4C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6916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ED3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118F03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6C07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CF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3E423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A85D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63C5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653A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8F5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1A46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0519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AC4D8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293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7F0B2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CB10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4B9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55F40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F654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65F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2F49D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8208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EE2F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B97B0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4A917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C25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94D0C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EDA0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85E0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92CD5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505B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AA1D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A5BAA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7B41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935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73A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8CFEBC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9C3E55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5E8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B1EB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C3ADE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EE05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B6D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E9D3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E1D3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91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CCB3B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9292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C32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5920D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BBA8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22E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09FC4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35E5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0CC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1B03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17AE4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104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3E6C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9A88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159A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405D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DE66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E388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152A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B58D7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B4E7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994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ECB6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7A9D0C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29874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53E29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7B5E6F9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EEEB27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256F9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E663C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1778E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C9494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909B7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128B5D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F6A6F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445179D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43167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4EA711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866ED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5FF57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FAAB322">
      <w:pPr>
        <w:rPr>
          <w:rFonts w:hint="default" w:ascii="Times New Roman" w:hAnsi="Times New Roman" w:cs="Times New Roman"/>
          <w:sz w:val="22"/>
          <w:szCs w:val="22"/>
        </w:rPr>
      </w:pPr>
    </w:p>
    <w:p w14:paraId="449418B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0EC500A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CD127/IL-7Ra Elisa Kit</w:t>
      </w:r>
    </w:p>
    <w:p w14:paraId="31E0383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312–20000pg/ml</w:t>
      </w:r>
    </w:p>
    <w:p w14:paraId="2D783C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0AF353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56"/>
        <w:gridCol w:w="1036"/>
        <w:gridCol w:w="1036"/>
        <w:gridCol w:w="1036"/>
        <w:gridCol w:w="1036"/>
        <w:gridCol w:w="1037"/>
        <w:gridCol w:w="1037"/>
      </w:tblGrid>
      <w:tr w14:paraId="236F1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C79BA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A0786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3973E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14F176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CCB15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5CCDD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0831AF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EC44A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4994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6A23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20000.0</w:t>
            </w:r>
          </w:p>
        </w:tc>
        <w:tc>
          <w:tcPr>
            <w:tcW w:w="1036" w:type="dxa"/>
            <w:vAlign w:val="center"/>
          </w:tcPr>
          <w:p w14:paraId="3B152E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4E577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5718376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354186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8783E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7" w:type="dxa"/>
            <w:vAlign w:val="center"/>
          </w:tcPr>
          <w:p w14:paraId="2FAC7F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312.0</w:t>
            </w:r>
          </w:p>
        </w:tc>
        <w:tc>
          <w:tcPr>
            <w:tcW w:w="1037" w:type="dxa"/>
            <w:vAlign w:val="center"/>
          </w:tcPr>
          <w:p w14:paraId="14071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ABE051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F1CEB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2132F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BDF231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665D2C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8AA5E7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F2EA4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Interleukin 7 Receptor alpha (IL-7Rα), also known as CD127, is a 75 kDa hematopoietin receptor superfamily member that plays an important role in lymphocyte differentiation, proliferation, and survival. IL-7Rα is majorly expressed on T cells and their precursors, and early in B cell development as well, prior to the appearance of surface IgM. Dynamic regulation of IL-7Rα is important for the generation of appropriate immune responses.</w:t>
      </w:r>
    </w:p>
    <w:p w14:paraId="30D78B0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E0C968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2439AE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910C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79218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2287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6EBA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0383CE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EFE47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0769BE03">
      <w:pPr>
        <w:rPr>
          <w:rFonts w:hint="default" w:ascii="Times New Roman" w:hAnsi="Times New Roman" w:cs="Times New Roman"/>
          <w:b/>
          <w:bCs/>
          <w:sz w:val="28"/>
          <w:szCs w:val="28"/>
        </w:rPr>
      </w:pPr>
    </w:p>
    <w:p w14:paraId="6212978B">
      <w:pPr>
        <w:rPr>
          <w:rFonts w:hint="default" w:ascii="Times New Roman" w:hAnsi="Times New Roman" w:cs="Times New Roman"/>
          <w:b/>
          <w:bCs/>
          <w:sz w:val="28"/>
          <w:szCs w:val="28"/>
        </w:rPr>
      </w:pPr>
    </w:p>
    <w:p w14:paraId="48A7D1B1">
      <w:pPr>
        <w:rPr>
          <w:rFonts w:hint="default" w:ascii="Times New Roman" w:hAnsi="Times New Roman" w:cs="Times New Roman"/>
          <w:b/>
          <w:bCs/>
          <w:sz w:val="28"/>
          <w:szCs w:val="28"/>
        </w:rPr>
      </w:pPr>
    </w:p>
    <w:p w14:paraId="610ED053">
      <w:pPr>
        <w:rPr>
          <w:rFonts w:hint="default" w:ascii="Times New Roman" w:hAnsi="Times New Roman" w:cs="Times New Roman"/>
          <w:b/>
          <w:bCs/>
          <w:sz w:val="28"/>
          <w:szCs w:val="28"/>
        </w:rPr>
      </w:pPr>
    </w:p>
    <w:p w14:paraId="0CF581C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0C697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95A2F1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43898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75B1A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F7D12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EC33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B32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299FDE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ADD12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A9F45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655314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9127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4732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8A474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75C5E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63C12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DDDDA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8E8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0F52B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08740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7891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8A79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53BF3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4323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30A0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D6540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3A76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87D0B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7B6C1F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6B243C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E553E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9E9D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0A96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263E2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1D37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15ADBF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58C1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F89A4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1ABF86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6957374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F8EE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7BD9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7332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02004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17752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D6B0F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0FE7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67E2B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BA6A0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8DAAA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7203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F9A1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1877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F524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6A94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2C68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B7411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41F2A8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955D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79AC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9268A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ED32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C864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F588E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184B7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7E2DD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69A98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BDAC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B825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CBF8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D2B6B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D90B7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DCB6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C41E2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E16641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36B75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E0F1F2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CB1083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0C6B4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83C1D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07442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0C20CB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831F53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29954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69BCB9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62424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D3D99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22BC2E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08F802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5A1AC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6968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2D729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B58EF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F5A1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0705A1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77587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7B0E4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183063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36283A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4C903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2D30D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D5FE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9553E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56BF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536AF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24CB2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E87DF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1C17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91BB33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8719D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7AF0AA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97F9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B851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7C2E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079F6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4637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E67B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ECC53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F33B1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E5E8B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8E03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D321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199E8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E70FE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973B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62782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921D5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DD01D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ADED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CD86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11936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E1F58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F0C956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71D4EF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2E381F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79F62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88695E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C09D768">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A473EE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2D958B0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0E0CC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E3E7E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2B33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DEE98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66BDB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3B504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36948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A53543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F3EC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A6D50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DDA98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5DBB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B590A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2BE0A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34C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176AB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04385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168BF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0A8F8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79150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4D65A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700F2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CB698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9D680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D0B1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73371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3242D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AEB2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FDA98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52505F0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84D01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F9ACE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7FBD2D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E96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2835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535CDB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D75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579C1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08AE5F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EF8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86F2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ACFFBC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C599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B9778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4A3228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00A0F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61029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BA7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418D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30B04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E89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BF73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095FC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7EE5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BA76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27AA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C81A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7500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B14DB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A745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FE492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D56D0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3352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5A9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B82E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178C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24F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F5C8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F285F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514D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4437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7886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8640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D8D9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FA73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F17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93F3F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1449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85286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2391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FE2B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0E0DB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7AC52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CABFB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054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853F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EFA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A131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228A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0930E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58F3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F1E71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6481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F8CD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EB0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9E81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A478D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1EA4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DA50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DA798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4FA67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73076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D3D1D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BC697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4A7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520FC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38E2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7213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2F1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D71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2103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31433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4D15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2B7B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D40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C68A7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5636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AD385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E4AD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DC9F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BDF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16937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1B07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7B3F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1514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0394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2B3C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081B1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EBEF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EBD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4FA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CADF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51F1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8CB26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66171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9AE9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1569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1020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BFDB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15F3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7CA35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81E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93053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32D4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DE050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208E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3CCE0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B191D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16C2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574CC9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180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F312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165F6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4296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F5DB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55DB9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BAC60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3F3A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19CE3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BE5A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9948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0120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4EA9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66924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E3665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3EC71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4D61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2B7171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870F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458D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456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39D57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3ACB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6762D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44EE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3B78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F11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F207E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9EF1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8AF3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27577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70D5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587A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6C8A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42EF9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FA8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F2A7C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B9FA1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DBC8B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7B81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E1B2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B91C5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24418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81AA3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1B50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7AB1D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58CED3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58CED3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1CAB4F">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8778C5C">
    <w:pPr>
      <w:pStyle w:val="6"/>
      <w:jc w:val="both"/>
    </w:pPr>
  </w:p>
  <w:p w14:paraId="3349899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B640A7">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C731FD">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A5254C"/>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8970</Words>
  <Characters>19675</Characters>
  <Lines>251</Lines>
  <Paragraphs>70</Paragraphs>
  <TotalTime>0</TotalTime>
  <ScaleCrop>false</ScaleCrop>
  <LinksUpToDate>false</LinksUpToDate>
  <CharactersWithSpaces>21961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2026-07-07T00:30:22Z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