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B02CFD">
      <w:pPr>
        <w:pStyle w:val="2"/>
        <w:bidi w:val="0"/>
        <w:jc w:val="center"/>
        <w:rPr>
          <w:rFonts w:hint="default" w:ascii="Times New Roman" w:hAnsi="Times New Roman" w:cs="Times New Roman"/>
          <w:b/>
          <w:bCs w:val="0"/>
          <w:sz w:val="36"/>
          <w:szCs w:val="36"/>
        </w:rPr>
      </w:pPr>
      <w:r>
        <w:rPr>
          <w:rFonts w:hint="eastAsia"/>
          <w:b/>
          <w:bCs/>
          <w:sz w:val="36"/>
          <w:szCs w:val="36"/>
        </w:rPr>
        <w:t>Human CD105/Endoglin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BED6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48F7F1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462573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84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91E6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07B2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5508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C20A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E5B3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440C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7981E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12FF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DD7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E40A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5AC7A0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7D5AA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BE552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A363C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76103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32E59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3BCE5C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A091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95B8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7078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C94E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6C2B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0706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565D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内皮糖蛋白(Endoglin)，又称为CD105，是位于细胞膜表面的I型跨膜糖蛋白，是TGF-β受体复合物之一。Endoglin被推测参与影响细胞形态和迁移的细胞骨架构成。它在心血管系统发育和血管重塑中发挥作用。</w:t>
      </w:r>
    </w:p>
    <w:p w14:paraId="36154C9A">
      <w:pPr>
        <w:ind w:firstLine="441" w:firstLineChars="0"/>
        <w:rPr>
          <w:rFonts w:hint="default" w:ascii="Times New Roman" w:hAnsi="Times New Roman" w:cs="Times New Roman"/>
        </w:rPr>
      </w:pPr>
    </w:p>
    <w:p w14:paraId="0F1864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DDA2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54D2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A32B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E8E4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F396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88D3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418D3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90A471">
      <w:pPr>
        <w:rPr>
          <w:rFonts w:hint="default" w:ascii="Times New Roman" w:hAnsi="Times New Roman" w:cs="Times New Roman"/>
        </w:rPr>
      </w:pPr>
      <w:r>
        <w:rPr>
          <w:rFonts w:hint="default" w:ascii="Times New Roman" w:hAnsi="Times New Roman" w:cs="Times New Roman"/>
        </w:rPr>
        <w:br w:type="page"/>
      </w:r>
    </w:p>
    <w:p w14:paraId="01C1CC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EC6F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771A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4E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116F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BE8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37F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1D85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8A5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988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FB5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567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69C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0F8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E0CC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439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32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984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85E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D6E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6CE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FC4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0C0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4BD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CE5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FD7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60B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087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54A7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7F6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29E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CEF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9F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2DAB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FB3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0C5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F49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AA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4AEE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D87E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F74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847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419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8B8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450D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0FFE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3AE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7B6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279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F80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DF5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8E9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958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6B3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F6A0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C6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416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619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F85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7C3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63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9E1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AD3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FE3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074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B64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FC00F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EF3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72B8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68A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316B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7143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759E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DFFB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DA8B4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BFE7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48DA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5034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97A0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1C48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91C6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6CB4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3383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8DB5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0CAB6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1FA04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4055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E5298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EE8A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21D8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AB5B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6FD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B6D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100F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A11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BA3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3CC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66F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2D9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173E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074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806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4013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FB4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D84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A97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B2CB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3E18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3149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BEEA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BF8E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D52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010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4E4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42C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68E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0D3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6445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46E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ED6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14D4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68378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8272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0CAF0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C905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4322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184E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A048F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D94FE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5F4A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160E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8E59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6F3F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F35D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BF3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C2F1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5B5C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4A0E6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7DB94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8F6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9AE7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58D7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242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7A77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0DBC7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8A7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D740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5E9C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487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515E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28BE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FE67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D90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A49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1D3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262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87A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499C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C032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BFD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33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3A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4FB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2E3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ED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C1C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74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F4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F1F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091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BF1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8413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4E9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B0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08A0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3BA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25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41D2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13B2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61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46E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D4B33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67D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B68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AF5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C8A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DC0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0B7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F04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E3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564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005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46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C2771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F34C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D9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F3B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87A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B8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81D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F5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00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DFB7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AE2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5E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B88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9A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F6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66A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7B2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1B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C412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C4D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B3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6FE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CB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24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088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5165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4C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BBA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4BB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8E6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BBB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BAD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D1C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83D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910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97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CDC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C64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536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606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2D3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534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E1F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D6B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1E8C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015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EE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74F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56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FC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940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CB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C9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D2A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FB5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50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F2D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F0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BA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D99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E52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28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D31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D2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F5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5F7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89AD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70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7A6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C37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77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E4A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35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19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205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D71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B7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E05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E6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41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939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474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94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598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D6F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03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8CC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3E67D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8AC62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BCA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54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976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C3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25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D34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13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96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529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7D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6D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D0C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53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57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5B7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A1B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53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4BB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ACB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3B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EEA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68F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EF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E9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B89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9E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B0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4E5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4F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0E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9E6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8098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7F8F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7B5F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BDC5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0470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BABB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7130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1EEE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3921F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154F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4C23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0124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83C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AF54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8387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AAD09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A745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1B9383">
      <w:pPr>
        <w:rPr>
          <w:rFonts w:hint="default" w:ascii="Times New Roman" w:hAnsi="Times New Roman" w:cs="Times New Roman"/>
          <w:sz w:val="22"/>
          <w:szCs w:val="22"/>
        </w:rPr>
      </w:pPr>
    </w:p>
    <w:p w14:paraId="26AF740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4D618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CD105/Endoglin Elisa Kit</w:t>
      </w:r>
    </w:p>
    <w:p w14:paraId="0CA597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7B6131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6F1EA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432B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935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9B44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9B5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A88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6AA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D16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4314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3AF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21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3407A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4267B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6F97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FA09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8D1D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5EE3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0051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3F2E2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B197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6AD8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43FC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DD35E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EFA66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B1745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5D72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Endothelial glycoprotein (endoglin), also known as CD105, is a type I transmembrane glycoprotein located on the surface of cell membrane. It is TGF- β One of the receptor complexes. Endoglin is speculated to be involved in the cytoskeleton composition affecting cell morphology and migration. It plays a role in cardiovascular development and vascular remodeling.</w:t>
      </w:r>
    </w:p>
    <w:p w14:paraId="1DFC4DF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D1F2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D18B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25F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6DC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3E7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775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47F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797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F248B0">
      <w:pPr>
        <w:rPr>
          <w:rFonts w:hint="default" w:ascii="Times New Roman" w:hAnsi="Times New Roman" w:cs="Times New Roman"/>
          <w:b/>
          <w:bCs/>
          <w:sz w:val="28"/>
          <w:szCs w:val="28"/>
        </w:rPr>
      </w:pPr>
    </w:p>
    <w:p w14:paraId="52D536E4">
      <w:pPr>
        <w:rPr>
          <w:rFonts w:hint="default" w:ascii="Times New Roman" w:hAnsi="Times New Roman" w:cs="Times New Roman"/>
          <w:b/>
          <w:bCs/>
          <w:sz w:val="28"/>
          <w:szCs w:val="28"/>
        </w:rPr>
      </w:pPr>
    </w:p>
    <w:p w14:paraId="77881AE4">
      <w:pPr>
        <w:rPr>
          <w:rFonts w:hint="default" w:ascii="Times New Roman" w:hAnsi="Times New Roman" w:cs="Times New Roman"/>
          <w:b/>
          <w:bCs/>
          <w:sz w:val="28"/>
          <w:szCs w:val="28"/>
        </w:rPr>
      </w:pPr>
    </w:p>
    <w:p w14:paraId="477C9C19">
      <w:pPr>
        <w:rPr>
          <w:rFonts w:hint="default" w:ascii="Times New Roman" w:hAnsi="Times New Roman" w:cs="Times New Roman"/>
          <w:b/>
          <w:bCs/>
          <w:sz w:val="28"/>
          <w:szCs w:val="28"/>
        </w:rPr>
      </w:pPr>
    </w:p>
    <w:p w14:paraId="548F728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D7A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7182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096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10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B61B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759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CCE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125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506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20B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4F6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68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41A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054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F94E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0FAA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22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40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B09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435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FCB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8E3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2E9E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FF0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81A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2F4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657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2EEB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3B59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D72F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977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025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E5AB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328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4C5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7C42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F3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7635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C0AA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EA57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E7E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AA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66C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222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62E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F61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3F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0DA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424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357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B74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A10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7E2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ADA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9D8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865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D83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7D2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F278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3FE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936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87B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143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86D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961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D8A3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FF1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9F1E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5B3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B3BE6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11AFE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CE8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CEA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DDC2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33EC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5741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4788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1773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F6EB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635D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70B07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F5F6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41D5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949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9B6B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4D32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7CD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918E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307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6A1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B83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7ABC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70D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409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7DF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DCA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962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19C28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C2B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AB0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FA4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4776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B59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46A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7BD56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E86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CDE1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A96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F8598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0762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388E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3182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6AD4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737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9AB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0FA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ECF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D8F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0F0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DE6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ACE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979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0A1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F44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4C3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E8A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6E2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36F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321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7B7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CA75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795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5F0E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EC0D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BAA9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3A8A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9AB9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FB937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7D63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3D57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4148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06B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82D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7ECCD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A16DD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CF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0E2E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A525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ECF9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9398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E530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7A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F11C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401D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6BC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2D2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514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496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03B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E67C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6EAA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C150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26C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8BA1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221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3581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7974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46A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BE1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32051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F03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A9F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3832A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4C0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4B8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0BB3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4E2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FB2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99B3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5CB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616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EF10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FBD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DC8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9DE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187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E7E7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234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101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241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162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574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559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BF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2C5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B27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EC7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DFB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53E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C0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039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242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FC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3FF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099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A35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609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567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7C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599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97FE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E9E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D81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D46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6573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60E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C2E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778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2D5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82E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2B5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98B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5B65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52B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573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752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131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84A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C2E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243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EE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EF66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CAC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B96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12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8EE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FC1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01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0C3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BCF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FC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B16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EA5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3C0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3E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5F1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E1A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9AD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B91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3F9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1C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41D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C9C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1C0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FC8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52E0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6F1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321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8F8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D10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7DA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6DA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D16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3A9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0C2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C7A7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9CC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5F12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A2E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850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7FA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0F0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0CD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A73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F27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28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B37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BE1A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E8F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C46D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EBD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238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AAC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8F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6B9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A66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7F6D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283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6E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AC5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F278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A5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70DC3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556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C3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F60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700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030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56A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90A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02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E41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974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18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F92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3B9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C98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8E1C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43D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B08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ACF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F1A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3D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11B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B56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72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830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FD7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32D6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A06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16A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AA4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424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C0B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FCC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98D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50E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F4A3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3B2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3AD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C1C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3E3B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EB7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8F4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155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7337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026C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026C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7024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95C057">
    <w:pPr>
      <w:pStyle w:val="6"/>
      <w:jc w:val="both"/>
    </w:pPr>
  </w:p>
  <w:p w14:paraId="3260A84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677D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1396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1C04EA"/>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9025</Words>
  <Characters>20102</Characters>
  <Lines>251</Lines>
  <Paragraphs>70</Paragraphs>
  <TotalTime>0</TotalTime>
  <ScaleCrop>false</ScaleCrop>
  <LinksUpToDate>false</LinksUpToDate>
  <CharactersWithSpaces>22477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2026-07-07T00:30:14Z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