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56AB7">
      <w:pPr>
        <w:pStyle w:val="2"/>
        <w:bidi w:val="0"/>
        <w:jc w:val="center"/>
        <w:rPr>
          <w:rFonts w:hint="default" w:ascii="Times New Roman" w:hAnsi="Times New Roman" w:cs="Times New Roman"/>
          <w:b/>
          <w:bCs w:val="0"/>
          <w:sz w:val="36"/>
          <w:szCs w:val="36"/>
        </w:rPr>
      </w:pPr>
      <w:r>
        <w:rPr>
          <w:rFonts w:hint="eastAsia"/>
          <w:b/>
          <w:bCs/>
          <w:sz w:val="36"/>
          <w:szCs w:val="36"/>
        </w:rPr>
        <w:t>Mouse CLDN11 /Claudin 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DF2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30851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D9E8B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1D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DF2E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1734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7414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181B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D536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4A6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C20D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30FE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6B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08F5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26AA0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66B65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D856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6709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39E00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C99B3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231F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62FD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A88E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C550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C1D4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044A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9D1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63B9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CLDN11（Claudin 11）是一个蛋白质编码基因。与CLDN11相关的疾病包括白质营养不良、髓鞘形成不足、22和莱姆病。其相关途径包括血脑屏障和免疫细胞迁移：VCAM-1/CD106信号传导和细胞连接组织。与该基因相关的基因本体（GO）注释包括相同的蛋白质结合和结构分子活性。该基因的一个重要的旁系是CLDN5。</w:t>
      </w:r>
    </w:p>
    <w:p w14:paraId="323134AF">
      <w:pPr>
        <w:ind w:firstLine="441" w:firstLineChars="0"/>
        <w:rPr>
          <w:rFonts w:hint="default" w:ascii="Times New Roman" w:hAnsi="Times New Roman" w:cs="Times New Roman"/>
        </w:rPr>
      </w:pPr>
    </w:p>
    <w:p w14:paraId="7C468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8F5F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8574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3762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88E4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A7A4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D0A4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3257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B9BA8B">
      <w:pPr>
        <w:rPr>
          <w:rFonts w:hint="default" w:ascii="Times New Roman" w:hAnsi="Times New Roman" w:cs="Times New Roman"/>
        </w:rPr>
      </w:pPr>
      <w:r>
        <w:rPr>
          <w:rFonts w:hint="default" w:ascii="Times New Roman" w:hAnsi="Times New Roman" w:cs="Times New Roman"/>
        </w:rPr>
        <w:br w:type="page"/>
      </w:r>
    </w:p>
    <w:p w14:paraId="0830A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717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1586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E3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3EF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493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A7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26A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473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477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A81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C5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669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2B9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A9F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278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04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450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44F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0B6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545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11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4AC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D82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ED1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1B1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3E6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E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EC2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117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782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C3A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16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4324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425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224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AC9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42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7B66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F71E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509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F47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A02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4D7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58C5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7197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20B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9F7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40B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2C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35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E46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9C6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32C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D5D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CF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2E6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E91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932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E8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66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838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C30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015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9A8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1C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6E74A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3A6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FC1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AF1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983F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B8E2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105E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D045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1FA4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427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21FE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95EC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CDC2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779C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A607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CE27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5FFC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00EE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106BC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3E77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9CF6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EBCB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18CB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5A8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6AE5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B82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7B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38E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1DB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6AB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749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142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315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19F6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0FD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82D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2A3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61D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80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DD0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DB64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088D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2B53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659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08C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9D2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47D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33F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102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48D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8B3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8D3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62D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916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9B28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1349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2173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4819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AC04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2124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32EF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0553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7FF1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4AE7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5242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8699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CBE4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6D5B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8D4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EDDF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DC70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10D9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A73B8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EF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F7F6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B5A8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A4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080F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6F34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29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FA0E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4258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50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AFC1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737B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06B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A06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798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9A8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644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667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912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CE3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055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A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B8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D6B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FD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C8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266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61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53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7C3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87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55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D30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91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FA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F66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9A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85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D46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21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28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244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9FD6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A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43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F91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BD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46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543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12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90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255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01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E5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50A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42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A8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443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1B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0477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3C8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B8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38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DF9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3F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74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F42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27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3F6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DEE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8A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96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0F6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B0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A9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014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3B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66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FD4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5F0C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F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762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0BB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0A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C8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1F3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A5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BD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C29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75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63B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137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9BD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BF7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E0E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73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CB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016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7C00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B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F8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A3A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1C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EA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48C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7E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73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398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23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9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DA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39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9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BB9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00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4E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77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8B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5F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45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A9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38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D3C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93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A8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855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4B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B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E8D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5E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72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9F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14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8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298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36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2D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589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94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DE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F83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5CDE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A0D2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D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E7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652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2D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F2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9AE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9B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94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4A7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E3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E6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848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5D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1B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9F6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10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0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C10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43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3A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5A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7A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A4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40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833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88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38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CA4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29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0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678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0C06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BEA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A5F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AEA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4FD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2A9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4D9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832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50B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697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D78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049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A9C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BF9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EDB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796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0AB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ECB5E2">
      <w:pPr>
        <w:rPr>
          <w:rFonts w:hint="default" w:ascii="Times New Roman" w:hAnsi="Times New Roman" w:cs="Times New Roman"/>
          <w:sz w:val="22"/>
          <w:szCs w:val="22"/>
        </w:rPr>
      </w:pPr>
    </w:p>
    <w:p w14:paraId="12DAED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3E70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CLDN11 /Claudin 11 Elisa Kit</w:t>
      </w:r>
    </w:p>
    <w:p w14:paraId="1DF42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9B506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98AE0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BB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FCA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684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153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DF6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54E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5AF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1D4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334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80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496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3A6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3F13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EAF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429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6683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1AB1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6D26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4603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A79A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7C5C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B8C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B98C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5EB7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E07A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CLDN11 (Claudin 11) is a protein coding gene. CLDN11 related diseases include leukodystrophy, myelination deficiency, 22 and Lyme disease. The related pathways include blood brain barrier and immune cell migration: VCAM-1/CD106 signal transduction and cell junction tissue. Gene ontology (GO) annotations associated with this gene include the same protein binding and structural molecular activity. An important collateral of this gene is CLDN5.</w:t>
      </w:r>
    </w:p>
    <w:p w14:paraId="1F33135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7390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113D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B87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0FC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26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696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BD2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423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D89689">
      <w:pPr>
        <w:rPr>
          <w:rFonts w:hint="default" w:ascii="Times New Roman" w:hAnsi="Times New Roman" w:cs="Times New Roman"/>
          <w:b/>
          <w:bCs/>
          <w:sz w:val="28"/>
          <w:szCs w:val="28"/>
        </w:rPr>
      </w:pPr>
    </w:p>
    <w:p w14:paraId="39D6ACCC">
      <w:pPr>
        <w:rPr>
          <w:rFonts w:hint="default" w:ascii="Times New Roman" w:hAnsi="Times New Roman" w:cs="Times New Roman"/>
          <w:b/>
          <w:bCs/>
          <w:sz w:val="28"/>
          <w:szCs w:val="28"/>
        </w:rPr>
      </w:pPr>
    </w:p>
    <w:p w14:paraId="62B9F8F0">
      <w:pPr>
        <w:rPr>
          <w:rFonts w:hint="default" w:ascii="Times New Roman" w:hAnsi="Times New Roman" w:cs="Times New Roman"/>
          <w:b/>
          <w:bCs/>
          <w:sz w:val="28"/>
          <w:szCs w:val="28"/>
        </w:rPr>
      </w:pPr>
    </w:p>
    <w:p w14:paraId="33CAD409">
      <w:pPr>
        <w:rPr>
          <w:rFonts w:hint="default" w:ascii="Times New Roman" w:hAnsi="Times New Roman" w:cs="Times New Roman"/>
          <w:b/>
          <w:bCs/>
          <w:sz w:val="28"/>
          <w:szCs w:val="28"/>
        </w:rPr>
      </w:pPr>
    </w:p>
    <w:p w14:paraId="5B62471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CA0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B314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FAC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F6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F64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6D3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87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667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E4B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D94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793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6A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C2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865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E1D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159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B2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BF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45D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BA4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872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FE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E4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103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085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282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DF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483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EF1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8DF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9D5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B9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E9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B3D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6DC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E3C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F2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12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8A8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2E2C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C29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B7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6B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17A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34B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DB1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BF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5E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C5A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3B3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F3C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53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2A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569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E3C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81A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72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0C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2B0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FD2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608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CD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C1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437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E65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3A9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C5F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AA1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A70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A4D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BA79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B31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AB8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57E0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5335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A7BF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8D76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34A9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35D0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8E78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7D98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7C5B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4196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994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210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94AC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43C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00E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F9C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A89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A38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D1A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4B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ACB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EEE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652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892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E6F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8FC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087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B8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AB6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779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419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A0E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5B1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CC4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531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7AF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561D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D227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FFA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F90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0D2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1A0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5A6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E6A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12D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F6D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CEA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65D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2EE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0D3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B07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48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1AA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DBE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8B1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44A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BFF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71A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FF7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0306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31F3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658F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E247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8C1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38F82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B1E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78BE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8C7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3E7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F0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21A7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C123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21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6CEF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3956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26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C978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0A55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D7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CE08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1ECF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480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483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855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1E6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E3B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5AC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F1C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2A86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1E2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EC3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7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51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539E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71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ED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DB42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52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48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17D6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05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0A3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E0F5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BF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F82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8A9D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4C6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293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A89B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5C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0B5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779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E5A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001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F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34A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FB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0B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8C7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687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5F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16A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45D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18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4F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93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46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A05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3D1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C3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9C9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94A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82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6EA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4F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E1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7C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302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1A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1B6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F30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B4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F2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4F1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C1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E2E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FFF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85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A7E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B1F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CBD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1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8EF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511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FC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A0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6F4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48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05D4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5AB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72E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7F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D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570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A7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FB5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378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7B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8B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805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304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4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A21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1E3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0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5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E44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C3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07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F7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F2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A89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51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A8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6F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590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2C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5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36C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09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5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2B4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6C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22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45B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BC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E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D42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B8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76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125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89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D4F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964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05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2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3CD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70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02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848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70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E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00A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D78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181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0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03B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58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C0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67D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37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37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822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B11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05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F83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0FE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F6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DB0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8C7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65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E8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367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C9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9B30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CB2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AC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5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1E7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65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883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ECC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FE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A2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76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D7D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B52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9CC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202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C11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E40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3E2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33B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F48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F2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FED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D34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E0D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0D639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02C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58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795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794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F66D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F66D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57A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456738">
    <w:pPr>
      <w:pStyle w:val="6"/>
      <w:jc w:val="both"/>
    </w:pPr>
  </w:p>
  <w:p w14:paraId="715435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1BE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DCD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6467E"/>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7672</Words>
  <Characters>13160</Characters>
  <Lines>251</Lines>
  <Paragraphs>70</Paragraphs>
  <TotalTime>0</TotalTime>
  <ScaleCrop>false</ScaleCrop>
  <LinksUpToDate>false</LinksUpToDate>
  <CharactersWithSpaces>14168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2026-05-26T08:22:40Z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