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05BFE">
      <w:pPr>
        <w:pStyle w:val="2"/>
        <w:bidi w:val="0"/>
        <w:jc w:val="center"/>
        <w:rPr>
          <w:rFonts w:hint="default" w:ascii="Times New Roman" w:hAnsi="Times New Roman" w:cs="Times New Roman"/>
          <w:b/>
          <w:bCs w:val="0"/>
          <w:sz w:val="36"/>
          <w:szCs w:val="36"/>
        </w:rPr>
      </w:pPr>
      <w:r>
        <w:rPr>
          <w:rFonts w:hint="eastAsia"/>
          <w:b/>
          <w:bCs/>
          <w:sz w:val="36"/>
          <w:szCs w:val="36"/>
        </w:rPr>
        <w:t>Mouse WISP2/ CCN5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202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21D20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E8C1A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5E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5B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4C8D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E1B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E50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642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C1A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98E5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0575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4B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9029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D3477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B165D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E89A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29C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B623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923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A2D9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8B7B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5D3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0B9B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A8A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E586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EE47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1CD0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CCN5（Cellular Communication Network Factor 5）是一种蛋白质编码基因。与CCN5相关的疾病包括肾母细胞瘤5和Acth非依赖性大结节性肾上腺增生。</w:t>
      </w:r>
    </w:p>
    <w:p w14:paraId="335F0158">
      <w:pPr>
        <w:ind w:firstLine="441" w:firstLineChars="0"/>
        <w:rPr>
          <w:rFonts w:hint="default" w:ascii="Times New Roman" w:hAnsi="Times New Roman" w:cs="Times New Roman"/>
        </w:rPr>
      </w:pPr>
    </w:p>
    <w:p w14:paraId="448E4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3C6F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DFF5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AEF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2904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8EF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9F77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7E85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E2BEFA">
      <w:pPr>
        <w:rPr>
          <w:rFonts w:hint="default" w:ascii="Times New Roman" w:hAnsi="Times New Roman" w:cs="Times New Roman"/>
        </w:rPr>
      </w:pPr>
      <w:r>
        <w:rPr>
          <w:rFonts w:hint="default" w:ascii="Times New Roman" w:hAnsi="Times New Roman" w:cs="Times New Roman"/>
        </w:rPr>
        <w:br w:type="page"/>
      </w:r>
    </w:p>
    <w:p w14:paraId="6BC22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02B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99B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0B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EC3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4AA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B0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864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41A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1FD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EBC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DB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382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DEC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8FB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D7A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53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A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55F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A4A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9E3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CB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AC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C25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06B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7AA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D50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08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B03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74D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2BE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552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A2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A2E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A23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1BE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C7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34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4C3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506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8A7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818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525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BC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0A1C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675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A8F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373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C70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E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80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055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68A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9DD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C1E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37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26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053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1A5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282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ED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00D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A9C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D85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621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48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FAE3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D1E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0AB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7C4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4829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FE2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196A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DDF3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2D5C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FB8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A1D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7D0B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E7E5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EFF9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F644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9B78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C3C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EB76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E90A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3612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076F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7E63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80C4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C90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F39F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271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83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222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B4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B0E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2F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81F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3FC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63D9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AA1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042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E2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499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D12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503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6D76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617B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A05F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09A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543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9F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049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EDA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25C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9C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930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212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4EB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F3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E375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48D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9BC9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945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FA3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41E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925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604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5F40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07C6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24C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CB9A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91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4073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19A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B1D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42F5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F236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77BF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40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901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E5FB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F9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540F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D3CC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F3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7B71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4FAB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E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CF49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BDDC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8AC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AE5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265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9A0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4E8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640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65F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865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19B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F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CE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0DD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E3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56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4B8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80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ED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08F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38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37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D0D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4E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E8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9C0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CB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25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345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17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4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1FD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D833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1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AC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0DE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9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C6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32A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20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2D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6BA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BC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3C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EA2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D8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AF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39C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36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B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0D8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C1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11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398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51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B3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658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6F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B9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7E8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71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DD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DCC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BF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E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70B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CD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07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D94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F3C3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F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6AD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60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DE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DD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27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B4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FE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C8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30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B2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3D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06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D1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6F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D1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56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27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27EB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E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7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C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10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9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57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01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0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BC1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D8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E7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055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31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0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686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7C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EA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E8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95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5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900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4F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14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D1D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E0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1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FF0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95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4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DCA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FE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3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20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AB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C2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A8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08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E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95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B1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C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F5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64BF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E894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C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A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2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3E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607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A6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B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D0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25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8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10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99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D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BC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3D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8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3A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3E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D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5D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B86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F8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33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51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8B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E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F8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DF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F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CA6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32F2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C59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F43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4CE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E3F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72D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648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0C7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31A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550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9C9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19B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DC8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7855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0DF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B26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4D6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0F58E8">
      <w:pPr>
        <w:rPr>
          <w:rFonts w:hint="default" w:ascii="Times New Roman" w:hAnsi="Times New Roman" w:cs="Times New Roman"/>
          <w:sz w:val="22"/>
          <w:szCs w:val="22"/>
        </w:rPr>
      </w:pPr>
    </w:p>
    <w:p w14:paraId="57146E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B4FF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WISP2/ CCN5 Elisa Kit</w:t>
      </w:r>
    </w:p>
    <w:p w14:paraId="7052C8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D71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EBC5E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3A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075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D47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B9B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0C0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69E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BC2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A47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E2E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F7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52B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89E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C38B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07B6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4A9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92F1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874A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C589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6F73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D985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43A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49A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2F89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91A9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D9CB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CCN5 (Cellular Communication Network Factor 5) is a protein coding gene. CCN5 related diseases include nephroblastoma 5 and Acth independent macronodular adrenal hyperplasia.</w:t>
      </w:r>
    </w:p>
    <w:p w14:paraId="3A7C12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D88C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13E0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C87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404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01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DF4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10B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810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99880E">
      <w:pPr>
        <w:rPr>
          <w:rFonts w:hint="default" w:ascii="Times New Roman" w:hAnsi="Times New Roman" w:cs="Times New Roman"/>
          <w:b/>
          <w:bCs/>
          <w:sz w:val="28"/>
          <w:szCs w:val="28"/>
        </w:rPr>
      </w:pPr>
    </w:p>
    <w:p w14:paraId="00851AA0">
      <w:pPr>
        <w:rPr>
          <w:rFonts w:hint="default" w:ascii="Times New Roman" w:hAnsi="Times New Roman" w:cs="Times New Roman"/>
          <w:b/>
          <w:bCs/>
          <w:sz w:val="28"/>
          <w:szCs w:val="28"/>
        </w:rPr>
      </w:pPr>
    </w:p>
    <w:p w14:paraId="7576C259">
      <w:pPr>
        <w:rPr>
          <w:rFonts w:hint="default" w:ascii="Times New Roman" w:hAnsi="Times New Roman" w:cs="Times New Roman"/>
          <w:b/>
          <w:bCs/>
          <w:sz w:val="28"/>
          <w:szCs w:val="28"/>
        </w:rPr>
      </w:pPr>
    </w:p>
    <w:p w14:paraId="084D2705">
      <w:pPr>
        <w:rPr>
          <w:rFonts w:hint="default" w:ascii="Times New Roman" w:hAnsi="Times New Roman" w:cs="Times New Roman"/>
          <w:b/>
          <w:bCs/>
          <w:sz w:val="28"/>
          <w:szCs w:val="28"/>
        </w:rPr>
      </w:pPr>
    </w:p>
    <w:p w14:paraId="3D7824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F86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1D6A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F02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E7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5FC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50C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FA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447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B68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7FD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8AD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56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DF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FCE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476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62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9E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3F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EA7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5DF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EEE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66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A4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0B1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5EF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0CA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05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33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02E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9D1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CD9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46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00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675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F04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02C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1B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63B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068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B93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4F2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3A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3F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20F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C56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556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A4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9D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0B4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918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796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A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D4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E05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DFD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066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9F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2E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EF2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F41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C4A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70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EE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05D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114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CF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DFF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FE2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E6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C0C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6C26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D13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351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1EA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68F8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B0E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E620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E87F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9470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6681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F0EB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FFD2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D066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B7E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0204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4760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C71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2B8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670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AF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552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FB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1F2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B7C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03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308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D74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ED6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877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91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9FF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55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290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43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C06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9D0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8E40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957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B03A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DE0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B7C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19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E5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9B3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37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E1E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BE6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5D6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FEA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39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101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5DD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2B0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376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A41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043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439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688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815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3A2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DB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21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ED1E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B8B8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5A5D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94B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D2BF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F2F6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46B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5F6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E1C8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2F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4A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2A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FDC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70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A6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3AE5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34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26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FBA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11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474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A5E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DB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74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FA0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D13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DDD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DB8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BB5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7B0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92D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0302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9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76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6B7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B4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14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2EAF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4AC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C16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AFBC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A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BDF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8B3F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C3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D2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FAC6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025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6B1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C5A2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7C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6B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C3B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07E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895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F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BD5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EF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C2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C0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C11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03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61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B1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A6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DC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F01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7E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50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4E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96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8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2F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3C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25F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53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BA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DCD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1D9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45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43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43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34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9B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AF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D3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7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02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EF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E35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A1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963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8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F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62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A8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E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55F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AD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AC2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B6E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B4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26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1A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6B0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8C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19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4EF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E0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976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5C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F07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3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F2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DD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ED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4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0E4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46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9D1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2B5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75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13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878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E2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0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4D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17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85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D65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13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51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37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FF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9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E03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3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2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42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92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D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B1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0F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4A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10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DB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7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DAD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79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7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74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DF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5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AC3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067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A24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A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F6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F13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90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B82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76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89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B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5A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D1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EBE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16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3A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908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265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98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15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D4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B4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7D8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94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8E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E3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6A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4B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6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80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7C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A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A5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4E7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DBF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A6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5AA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14A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A6B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E16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138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B5D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D99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0B5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B95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7D5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742FE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353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F01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0EA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74DD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D7F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7D7F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E2E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9FBFD1">
    <w:pPr>
      <w:pStyle w:val="6"/>
      <w:jc w:val="both"/>
    </w:pPr>
  </w:p>
  <w:p w14:paraId="14B128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5CC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D1B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B146DE"/>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8458</Words>
  <Characters>17362</Characters>
  <Lines>251</Lines>
  <Paragraphs>70</Paragraphs>
  <TotalTime>0</TotalTime>
  <ScaleCrop>false</ScaleCrop>
  <LinksUpToDate>false</LinksUpToDate>
  <CharactersWithSpaces>19209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