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EF9BB">
      <w:pPr>
        <w:pStyle w:val="2"/>
        <w:bidi w:val="0"/>
        <w:jc w:val="center"/>
        <w:rPr>
          <w:rFonts w:hint="default" w:ascii="Times New Roman" w:hAnsi="Times New Roman" w:cs="Times New Roman"/>
          <w:b/>
          <w:bCs w:val="0"/>
          <w:sz w:val="36"/>
          <w:szCs w:val="36"/>
        </w:rPr>
      </w:pPr>
      <w:r>
        <w:rPr>
          <w:rFonts w:hint="eastAsia"/>
          <w:b/>
          <w:bCs/>
          <w:sz w:val="36"/>
          <w:szCs w:val="36"/>
        </w:rPr>
        <w:t>Mouse SHH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CCF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6832E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F2D9D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17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B05E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4C8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D8B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DDDC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C49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18AD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47D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7F4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67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04A5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4A5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80A7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BAEB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346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A2B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54EC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FA2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3CB0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2360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647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C6D5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96C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793E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E902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音猬因子是刺猬信号传导途径中研究最透彻的配体，作为重要的形态发生素（Morphogen），在调节脊椎动物器官发育中起关键作用。</w:t>
      </w:r>
    </w:p>
    <w:p w14:paraId="1160BD74">
      <w:pPr>
        <w:ind w:firstLine="441" w:firstLineChars="0"/>
        <w:rPr>
          <w:rFonts w:hint="default" w:ascii="Times New Roman" w:hAnsi="Times New Roman" w:cs="Times New Roman"/>
        </w:rPr>
      </w:pPr>
    </w:p>
    <w:p w14:paraId="126B4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199B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08F4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6A9F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2C9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A11F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9097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6C12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8BA26B">
      <w:pPr>
        <w:rPr>
          <w:rFonts w:hint="default" w:ascii="Times New Roman" w:hAnsi="Times New Roman" w:cs="Times New Roman"/>
        </w:rPr>
      </w:pPr>
      <w:r>
        <w:rPr>
          <w:rFonts w:hint="default" w:ascii="Times New Roman" w:hAnsi="Times New Roman" w:cs="Times New Roman"/>
        </w:rPr>
        <w:br w:type="page"/>
      </w:r>
    </w:p>
    <w:p w14:paraId="4AA83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986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11BF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75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C2B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7FC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7A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B90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D54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7ED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EB3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69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31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044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72B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16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3A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DD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56E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B9D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0F4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64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D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8EF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8DD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971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DAD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63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D8C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AB6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A90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EC4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09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DF8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9E6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875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045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CF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A46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1A01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06C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B94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6CD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C7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FAA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52B7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2D4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8D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B1D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FF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DD4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6B4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92F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40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D0D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E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69D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45A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D4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74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23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FE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F06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BBD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709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3E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5A72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5E9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C05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90C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D3D4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D020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C651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65B3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0C36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E35E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2D5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43C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CF4D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E01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3A78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E507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4485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443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2961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BBF9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6054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002C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055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6CB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BEFC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FC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61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4BD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89B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3F1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C57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0BE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E67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93AC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16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B0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013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25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9A0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42F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4C01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8746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6F2A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976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D02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8A4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DF3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358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CEC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709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BF2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233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EFF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EB3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4A3E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B6C3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58B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588A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F24E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3D48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0D5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31D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746A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D00E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C49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476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5DD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902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D7F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127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FF67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11D4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759E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23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5F8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790B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D8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B28B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D641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68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0E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4CC9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0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156E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BA6E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C78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AE2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2A9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213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7E0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EFB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97B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1F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49F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6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D0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DF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27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51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7C9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05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46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DDF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9F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16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211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24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C5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ACF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32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D8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809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6D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E8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7BA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45F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0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03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CED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4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DB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3D1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2C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A4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34B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C7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1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9D8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D2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6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37D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B1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F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9DF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C3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CE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8B2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56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87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90F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CC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FC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033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E3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77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144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27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C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1F5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21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F9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AD2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5CC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D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FF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BAF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8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E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FD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38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8C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47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FE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8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906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44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A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FA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79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3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4D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1BA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F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B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02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6B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9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1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EB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6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41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3F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8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35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1F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87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A64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8A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0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16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FF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2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00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1B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E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15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4F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870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63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0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77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5C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F4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9D7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41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F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B4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BB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C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936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CB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5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61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52CD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720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5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1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40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33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64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8D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1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E40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CB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1D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41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2A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A9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7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3B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B2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4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E1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3CF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A2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C4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ABA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99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C90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A6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8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80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C39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1A9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392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2FD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E9D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E91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1FE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F57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400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462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7F1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49E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B6D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07B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A40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512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9C2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8A821A">
      <w:pPr>
        <w:rPr>
          <w:rFonts w:hint="default" w:ascii="Times New Roman" w:hAnsi="Times New Roman" w:cs="Times New Roman"/>
          <w:sz w:val="22"/>
          <w:szCs w:val="22"/>
        </w:rPr>
      </w:pPr>
    </w:p>
    <w:p w14:paraId="166029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5D43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SHH Elisa Kit</w:t>
      </w:r>
    </w:p>
    <w:p w14:paraId="4791C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F311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9AD8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8F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729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EF6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0C9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580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0CF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336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67F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5B1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FD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6A3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AB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2C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71D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545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536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C0ED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AAC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6004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03FF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027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7A7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C1A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3281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5DA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Voice hedgehog factor is the most thoroughly studied ligand in hedgehog signal transduction pathway, as an importantMorphogen, which plays a key role in regulating the development of vertebrate organs。</w:t>
      </w:r>
    </w:p>
    <w:p w14:paraId="4568AF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B248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70A5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4B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D9E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45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DA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8C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14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FFDFDB">
      <w:pPr>
        <w:rPr>
          <w:rFonts w:hint="default" w:ascii="Times New Roman" w:hAnsi="Times New Roman" w:cs="Times New Roman"/>
          <w:b/>
          <w:bCs/>
          <w:sz w:val="28"/>
          <w:szCs w:val="28"/>
        </w:rPr>
      </w:pPr>
    </w:p>
    <w:p w14:paraId="1654621C">
      <w:pPr>
        <w:rPr>
          <w:rFonts w:hint="default" w:ascii="Times New Roman" w:hAnsi="Times New Roman" w:cs="Times New Roman"/>
          <w:b/>
          <w:bCs/>
          <w:sz w:val="28"/>
          <w:szCs w:val="28"/>
        </w:rPr>
      </w:pPr>
    </w:p>
    <w:p w14:paraId="599011E7">
      <w:pPr>
        <w:rPr>
          <w:rFonts w:hint="default" w:ascii="Times New Roman" w:hAnsi="Times New Roman" w:cs="Times New Roman"/>
          <w:b/>
          <w:bCs/>
          <w:sz w:val="28"/>
          <w:szCs w:val="28"/>
        </w:rPr>
      </w:pPr>
    </w:p>
    <w:p w14:paraId="67D4304A">
      <w:pPr>
        <w:rPr>
          <w:rFonts w:hint="default" w:ascii="Times New Roman" w:hAnsi="Times New Roman" w:cs="Times New Roman"/>
          <w:b/>
          <w:bCs/>
          <w:sz w:val="28"/>
          <w:szCs w:val="28"/>
        </w:rPr>
      </w:pPr>
    </w:p>
    <w:p w14:paraId="4C9C64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2A9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26CE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DE9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F4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865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0AC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02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D6A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104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2FB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DF8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54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85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F37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DA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2DD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47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5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F09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5F1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173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9F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C4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E30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579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563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A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2B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8CD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FC3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983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DE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71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879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60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31E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29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A5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07F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4F1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567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A9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D5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466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469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C63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7A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6F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B2C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78D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B04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5E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68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A63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CD8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CF7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D8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3E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603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7C4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ADB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4E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43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639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4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109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63D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F12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EA8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C9A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B89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424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1B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5D4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D7AF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F9E6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CEE3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AFDB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B83C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96B4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4553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890C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20DB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DA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906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109C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666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DCC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A39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1BB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275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13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87C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786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4F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738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FE2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648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E5A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0A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970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C5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C98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0E8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F46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94C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2A2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4F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0CC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2AF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B397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C33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E8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F8E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5FD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1B9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7FB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FF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B4C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50E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41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E9D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F04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5F5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2C9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9FB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39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C67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C53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20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3F8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77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7609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FCC1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F8CE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0E3D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9438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3C44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220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1F5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4290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2B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68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7D60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CC6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38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AAC2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39C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5E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A6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0E7B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4F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B30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C7ED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C27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0F0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EE0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819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30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96D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1B8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CAF5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BED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718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1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BE0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21E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8E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8F0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2C3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0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27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CCE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C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AD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132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C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892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1DF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F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6B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51E9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99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98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56B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BD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C9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0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70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6D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7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2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2D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A4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2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1C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C9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3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0F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1C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02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E4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4A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D0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B9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23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9D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1A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17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97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AA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0F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6F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0D6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EA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F4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04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DA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E4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39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5F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41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DB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931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D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5A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B46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90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3F5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E37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4B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BFB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F86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B8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C2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42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08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5D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1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13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6A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D2E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5E8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8BD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1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E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D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7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4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35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E7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46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D7D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0C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74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51D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FF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4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89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38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CA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F3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B5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A1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41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4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6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E5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F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F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F5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9C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DF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62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82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A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79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39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8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F09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5D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F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58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2D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AD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3E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A92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534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E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27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6A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3E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39FD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86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9B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D9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4C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E2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6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56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23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6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53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72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C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EC1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76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F58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81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3C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C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86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72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4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53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00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F50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C7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E0F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B5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A0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66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0C1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83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6C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BE0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5DB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D73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416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A0D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FF2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93B9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A68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E2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34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C5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93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393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7EA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0010A7">
    <w:pPr>
      <w:pStyle w:val="6"/>
      <w:jc w:val="both"/>
    </w:pPr>
  </w:p>
  <w:p w14:paraId="6284CF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7AD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1F4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1409A"/>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8230</Words>
  <Characters>16229</Characters>
  <Lines>251</Lines>
  <Paragraphs>70</Paragraphs>
  <TotalTime>0</TotalTime>
  <ScaleCrop>false</ScaleCrop>
  <LinksUpToDate>false</LinksUpToDate>
  <CharactersWithSpaces>17842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