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6E531">
      <w:pPr>
        <w:pStyle w:val="2"/>
        <w:bidi w:val="0"/>
        <w:jc w:val="center"/>
        <w:rPr>
          <w:rFonts w:hint="default" w:ascii="Times New Roman" w:hAnsi="Times New Roman" w:cs="Times New Roman"/>
          <w:b/>
          <w:bCs w:val="0"/>
          <w:sz w:val="36"/>
          <w:szCs w:val="36"/>
        </w:rPr>
      </w:pPr>
      <w:r>
        <w:rPr>
          <w:rFonts w:hint="eastAsia"/>
          <w:b/>
          <w:bCs/>
          <w:sz w:val="36"/>
          <w:szCs w:val="36"/>
        </w:rPr>
        <w:t>Mouse JAK2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F37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549AC8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03C4A8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54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42ED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48CD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8E67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E320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D999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42A4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DC9E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F564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53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ADF3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7F2017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E262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03AB8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BF01C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06C68F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4FE8BF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55556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5710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FB34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932D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C6F0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8380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FB1E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E1F3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JAK2（Janus激酶2）是一种蛋白质编码基因。与JAK2相关的疾病包括真性红细胞增多症和血小板增多症3。其相关途径包括RAS突变体下游的信号传导和催乳素信号传导。与该基因相关的基因本体（GO）注释包括转移酶活性、转移含磷基团和蛋白酪氨酸激酶活性。这个基因的一个重要的旁系是JAK3。</w:t>
      </w:r>
    </w:p>
    <w:p w14:paraId="242CD955">
      <w:pPr>
        <w:ind w:firstLine="441" w:firstLineChars="0"/>
        <w:rPr>
          <w:rFonts w:hint="default" w:ascii="Times New Roman" w:hAnsi="Times New Roman" w:cs="Times New Roman"/>
        </w:rPr>
      </w:pPr>
    </w:p>
    <w:p w14:paraId="1580E8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F578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CB3C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A7D7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1AFD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95EA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5ECF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57B9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79392F">
      <w:pPr>
        <w:rPr>
          <w:rFonts w:hint="default" w:ascii="Times New Roman" w:hAnsi="Times New Roman" w:cs="Times New Roman"/>
        </w:rPr>
      </w:pPr>
      <w:r>
        <w:rPr>
          <w:rFonts w:hint="default" w:ascii="Times New Roman" w:hAnsi="Times New Roman" w:cs="Times New Roman"/>
        </w:rPr>
        <w:br w:type="page"/>
      </w:r>
    </w:p>
    <w:p w14:paraId="4F08C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49DF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FBA8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85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12B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9D7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EE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7C8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321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DDE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1CF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57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61F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86F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D1D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5F3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94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0F9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E26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1FB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2E4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AB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AF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D71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0EC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055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374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EE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9F1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664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8E9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274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A9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201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7A4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942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9C2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A7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B05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CBB4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240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717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C5E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B1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E7E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3699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056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F4B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703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95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A1D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682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85F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D2B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A1A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8F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24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AE8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94C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58B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EF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30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8DC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4D3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214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55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7A63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55C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04B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1D9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8425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1BF5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35D9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6BCE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3678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063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C34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076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ED52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91C9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5BBC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C067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D297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7F54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57054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4BB7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13A2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918F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A047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DF60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C68B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F64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C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B34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4EB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848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0BB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84D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B6B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3D91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F38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475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34A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3D8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57A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B84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0A73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53A1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08A9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895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B93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753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19E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29C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88C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6FB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166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324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E9D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915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45DA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AA9A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4B8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5D5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EF47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CCF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3808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5650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8A400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4D4B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66D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2458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1C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43D7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674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39B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D133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6466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341A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40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9CB7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834B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7D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4214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F8D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FA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D54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4475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49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79DB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6F1A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7A4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59A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FCE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5F1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8B4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3F8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B17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2B6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332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0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E8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BB6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9A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2D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CEA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3F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4B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7E6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80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FF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365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F6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0C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49A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4B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9F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D5F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3D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9B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F01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DD50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5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39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4E1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66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B2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8A2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0C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5E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738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7E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1F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A44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4D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30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935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F8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3C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FA7A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C8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6E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55E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69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86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609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B7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51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F4D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D4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6E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396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A0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AA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0C0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3C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78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3C9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9825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7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AA2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5C4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D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69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870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F7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0E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EE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9E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9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7E2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D7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D65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7A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0B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C69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934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26C3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7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5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96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FA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1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4E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50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B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EE4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F4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8F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635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32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6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86D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F5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09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1E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4D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3E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20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4C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E7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71F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D7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6E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BD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D3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F0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8FE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63D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11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220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DE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7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CB7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0E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80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39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D5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F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883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1C12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4FBD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9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FB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E2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1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F5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B69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D1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70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2FB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E0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FC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44D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D0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C9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637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71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3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08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30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04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317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85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D9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2B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C6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E4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8C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2C7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88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B5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018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B26F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20C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6B7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9201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828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5EA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6D0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1F4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CA7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628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150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D04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6CA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1C0C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3EE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0E6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8E9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F8CCFC">
      <w:pPr>
        <w:rPr>
          <w:rFonts w:hint="default" w:ascii="Times New Roman" w:hAnsi="Times New Roman" w:cs="Times New Roman"/>
          <w:sz w:val="22"/>
          <w:szCs w:val="22"/>
        </w:rPr>
      </w:pPr>
    </w:p>
    <w:p w14:paraId="279D86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367E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JAK2 Elisa Kit</w:t>
      </w:r>
    </w:p>
    <w:p w14:paraId="27927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16036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002998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A9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BBE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9F6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34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707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1C2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805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289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29D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E6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33E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28A11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CB5B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C3E8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F990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E828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4CFD0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2C2CF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A2CB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C2BC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82D1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0EA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D844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2F6B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16B1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JAK2 (Janus kinase 2) is a protein-coding gene. JAK2-related diseases include polycythemia vera and thrombocytosis3. Its related pathways include signal transduction downstream of RAS mutant and prolactin signal transduction. The gene ontology (GO) annotation related to this gene includes the activity of transferases, the transfer of phosphorus-containing groups and the activity of protein tyrosine kinase. An important collateral of this gene is JAK3.</w:t>
      </w:r>
    </w:p>
    <w:p w14:paraId="33F2C3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8E17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56FF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2F4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419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FA7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D9B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968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100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938B57">
      <w:pPr>
        <w:rPr>
          <w:rFonts w:hint="default" w:ascii="Times New Roman" w:hAnsi="Times New Roman" w:cs="Times New Roman"/>
          <w:b/>
          <w:bCs/>
          <w:sz w:val="28"/>
          <w:szCs w:val="28"/>
        </w:rPr>
      </w:pPr>
    </w:p>
    <w:p w14:paraId="31A0EEE5">
      <w:pPr>
        <w:rPr>
          <w:rFonts w:hint="default" w:ascii="Times New Roman" w:hAnsi="Times New Roman" w:cs="Times New Roman"/>
          <w:b/>
          <w:bCs/>
          <w:sz w:val="28"/>
          <w:szCs w:val="28"/>
        </w:rPr>
      </w:pPr>
    </w:p>
    <w:p w14:paraId="7D5EB437">
      <w:pPr>
        <w:rPr>
          <w:rFonts w:hint="default" w:ascii="Times New Roman" w:hAnsi="Times New Roman" w:cs="Times New Roman"/>
          <w:b/>
          <w:bCs/>
          <w:sz w:val="28"/>
          <w:szCs w:val="28"/>
        </w:rPr>
      </w:pPr>
    </w:p>
    <w:p w14:paraId="0AC79D62">
      <w:pPr>
        <w:rPr>
          <w:rFonts w:hint="default" w:ascii="Times New Roman" w:hAnsi="Times New Roman" w:cs="Times New Roman"/>
          <w:b/>
          <w:bCs/>
          <w:sz w:val="28"/>
          <w:szCs w:val="28"/>
        </w:rPr>
      </w:pPr>
    </w:p>
    <w:p w14:paraId="76E31DC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B3A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E038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36C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A9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5C95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4DE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9B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821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123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908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AB7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7E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6D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AC5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72B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131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21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44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ACC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24D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F63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60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2E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72E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2D4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4F8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75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D1D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C0A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8E91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2B6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63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DF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638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554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769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DC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F7A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2267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0E55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858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E4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81B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6F0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26C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1EA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1B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A2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2E7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9F7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C33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A5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35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E0B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FC8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E11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3D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BB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A0A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5C7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E74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35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59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99D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E2D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11E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DB4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0E1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E0E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570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DF13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961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133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985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D6F7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6406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DBFA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28BD9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6BD7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2518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F26C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F7C4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8906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F9F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FF29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D60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FD7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AA36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12B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DCF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16F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0EC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F34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366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C1E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B1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7FC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B58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2D1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167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047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48C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7A8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AB9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C56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7D1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A3D1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5E1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8F7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3527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73A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CB2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590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2AF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E3C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07C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293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292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E2C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658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0D6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04D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8D4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EF0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C48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AD7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940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A15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6C1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557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7B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531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C225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8418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181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D597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F77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0A0D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A4B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F056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015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43E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FE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3F2D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36DF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6E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27C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29C2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D8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4D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5B33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89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0875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FEB9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965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D1A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A8D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118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0F1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3BC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87F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A51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156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259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AD4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43E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B7F4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F3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933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1DA7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A99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85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08F7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DD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A3F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23F5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D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F6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6139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9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CA8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5FAA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49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DDF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F9C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4E8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B32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A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A2B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526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44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24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3B4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6D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36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1EC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D4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7C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B4E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BA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D04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4E2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6B7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9A9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27A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F3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E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470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EA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20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38A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95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DEC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F68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E5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EA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7B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16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01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586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07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76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A9A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733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9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C6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869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10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2DF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AF4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B6C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9074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685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326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D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DBB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C8A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CC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4A6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93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56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33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7F1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12F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27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85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7DC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0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42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57D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7D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784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F72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ED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7C3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778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38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2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05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E9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4F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E0A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61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3A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A40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F7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97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6E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BE3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B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F1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33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47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856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1F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B2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48B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40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4B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8F9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16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4C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9A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7C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96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A1E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5BB0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499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C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907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38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01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E5F8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67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22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F95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0D0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12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DA2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9E7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C5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419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90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18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97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D4D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D1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3318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E36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EB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5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8C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8D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5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B73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40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9D4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07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74D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A5B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1F0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789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EB7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FC4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CC1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636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9CF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78C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841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9A6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768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28740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9A4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3C5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FE6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DC5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E69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1E69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6825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AF2AE8">
    <w:pPr>
      <w:pStyle w:val="6"/>
      <w:jc w:val="both"/>
    </w:pPr>
  </w:p>
  <w:p w14:paraId="6AD6A7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CE6D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DEC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4E8052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8253</Words>
  <Characters>16095</Characters>
  <Lines>251</Lines>
  <Paragraphs>70</Paragraphs>
  <TotalTime>0</TotalTime>
  <ScaleCrop>false</ScaleCrop>
  <LinksUpToDate>false</LinksUpToDate>
  <CharactersWithSpaces>17660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2026-05-26T08:12:51Z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