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761F8">
      <w:pPr>
        <w:pStyle w:val="2"/>
        <w:bidi w:val="0"/>
        <w:jc w:val="center"/>
        <w:rPr>
          <w:rFonts w:hint="default" w:ascii="Times New Roman" w:hAnsi="Times New Roman" w:cs="Times New Roman"/>
          <w:b/>
          <w:bCs w:val="0"/>
          <w:sz w:val="36"/>
          <w:szCs w:val="36"/>
        </w:rPr>
      </w:pPr>
      <w:r>
        <w:rPr>
          <w:rFonts w:hint="eastAsia"/>
          <w:b/>
          <w:bCs/>
          <w:sz w:val="36"/>
          <w:szCs w:val="36"/>
        </w:rPr>
        <w:t>Mouse Allopregnanolone 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32C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1903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FAF86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C3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6F4F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648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7764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888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2689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579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93D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FB6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B3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65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7D77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FB4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503A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85B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4FB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A70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17735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986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9FE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62F1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2E54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E075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3ABE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A0B3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别孕烯醇酮是一种有机化合物，分子式为C21H34O2，是一种具有麻醉、催眠和镇静作用的孕酮。</w:t>
      </w:r>
    </w:p>
    <w:p w14:paraId="49D7B8F6">
      <w:pPr>
        <w:ind w:firstLine="441" w:firstLineChars="0"/>
        <w:rPr>
          <w:rFonts w:hint="default" w:ascii="Times New Roman" w:hAnsi="Times New Roman" w:cs="Times New Roman"/>
        </w:rPr>
      </w:pPr>
    </w:p>
    <w:p w14:paraId="7812A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94D8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FA75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F9F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4E9D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E7F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0AD2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464C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40F50E">
      <w:pPr>
        <w:rPr>
          <w:rFonts w:hint="default" w:ascii="Times New Roman" w:hAnsi="Times New Roman" w:cs="Times New Roman"/>
        </w:rPr>
      </w:pPr>
      <w:r>
        <w:rPr>
          <w:rFonts w:hint="default" w:ascii="Times New Roman" w:hAnsi="Times New Roman" w:cs="Times New Roman"/>
        </w:rPr>
        <w:br w:type="page"/>
      </w:r>
    </w:p>
    <w:p w14:paraId="36A15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AF7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C302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B0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94A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1CD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A6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D1C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2D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A29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0E9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A4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3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E7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C2D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BEF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C7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AAB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01A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352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69E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DF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E5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908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992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CCE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084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1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BFF9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746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5FD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AA5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C6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71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D1C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9CC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7BD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2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77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BB2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84C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4AD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9C8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9F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B4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166D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575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583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ADA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5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E1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C03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F2F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C43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D89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4A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21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DF6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7E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688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C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AB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4BF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757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D0C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9B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621B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006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DCE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B57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E257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9D8E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F626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2298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A76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4A91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32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3A4B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3C37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D80A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6572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3508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F01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324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B04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2756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E52C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4108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9C68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664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187D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619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A9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273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195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6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D2B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BD5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3D5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779D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115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674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5C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72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7FC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1CF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A0A0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C6A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F4F5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A9B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25E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305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9B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8E0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D2F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B4A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441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700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025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504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768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F14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16A2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C83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343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61A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19D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CBE7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B2B2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336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BCC6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588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24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784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E34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087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24B0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E9B0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5C36A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9B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0E2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55D2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FF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D9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404E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3E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27A7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4F0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09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68F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5BC4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D98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6C4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A26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F7F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2A1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131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080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2C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61B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A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5A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CF4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B1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D6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5D5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50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1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988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11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01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ECF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40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0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0FB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38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FC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F1E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DC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B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B63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F1B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4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34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C28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B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9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D6B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A5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53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9A2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AC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05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B8A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38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0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D0A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31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97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660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1C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A9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232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9B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2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92A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B8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03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E3C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CE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C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F69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59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C4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61B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61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E2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553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A2BD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0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76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05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E7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3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3F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3D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0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C5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9C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87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95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C8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CC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21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C9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3E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0E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51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B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3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6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E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D1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EF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A2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00D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54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22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D2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9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F6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19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4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3C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5E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0B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5C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7B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A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66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EC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F2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73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1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15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93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C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7F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5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80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F5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87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56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7A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D3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3AB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8294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4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8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ECA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5C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9E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BD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3C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99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23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5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5C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B0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4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F02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38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B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474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5E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B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B8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85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83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DF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51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F6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E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9D9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DA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9C8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4D3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367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BE4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56D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EB4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B3B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64BF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499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7BD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EED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847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7F8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9EE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A10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155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612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C91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671992">
      <w:pPr>
        <w:rPr>
          <w:rFonts w:hint="default" w:ascii="Times New Roman" w:hAnsi="Times New Roman" w:cs="Times New Roman"/>
          <w:sz w:val="22"/>
          <w:szCs w:val="22"/>
        </w:rPr>
      </w:pPr>
    </w:p>
    <w:p w14:paraId="4D1E0E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53C3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Allopregnanolone (AP) Elisa Kit</w:t>
      </w:r>
    </w:p>
    <w:p w14:paraId="38222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DC9B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505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A7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CF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8A9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0BB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F49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9FF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496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3E2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E23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53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B20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093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E74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516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A08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2A53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0A98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1B29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0BE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A18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7581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80F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FFC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F66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89F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Allopregnenolone is an organic compound with the molecular formula c21h34o2. It is a progesterone with anesthetic, hypnotic and sedative effects.</w:t>
      </w:r>
    </w:p>
    <w:p w14:paraId="154D74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FD56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EE3E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ADF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E11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1D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053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B50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DA9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458D37">
      <w:pPr>
        <w:rPr>
          <w:rFonts w:hint="default" w:ascii="Times New Roman" w:hAnsi="Times New Roman" w:cs="Times New Roman"/>
          <w:b/>
          <w:bCs/>
          <w:sz w:val="28"/>
          <w:szCs w:val="28"/>
        </w:rPr>
      </w:pPr>
    </w:p>
    <w:p w14:paraId="0D9845D7">
      <w:pPr>
        <w:rPr>
          <w:rFonts w:hint="default" w:ascii="Times New Roman" w:hAnsi="Times New Roman" w:cs="Times New Roman"/>
          <w:b/>
          <w:bCs/>
          <w:sz w:val="28"/>
          <w:szCs w:val="28"/>
        </w:rPr>
      </w:pPr>
    </w:p>
    <w:p w14:paraId="6287D657">
      <w:pPr>
        <w:rPr>
          <w:rFonts w:hint="default" w:ascii="Times New Roman" w:hAnsi="Times New Roman" w:cs="Times New Roman"/>
          <w:b/>
          <w:bCs/>
          <w:sz w:val="28"/>
          <w:szCs w:val="28"/>
        </w:rPr>
      </w:pPr>
    </w:p>
    <w:p w14:paraId="698FF766">
      <w:pPr>
        <w:rPr>
          <w:rFonts w:hint="default" w:ascii="Times New Roman" w:hAnsi="Times New Roman" w:cs="Times New Roman"/>
          <w:b/>
          <w:bCs/>
          <w:sz w:val="28"/>
          <w:szCs w:val="28"/>
        </w:rPr>
      </w:pPr>
    </w:p>
    <w:p w14:paraId="5B9B7D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33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49D0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120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C4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ECA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A93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77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C09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B74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AB1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D40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89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8C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7D1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B44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1AB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D0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4A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17B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1A3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3B3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33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C3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389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418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6DA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E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80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0B7C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0E2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6CF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FB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25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927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29F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FDA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A3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18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8A9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C16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60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5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04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537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3D0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FF2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8D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3B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CC1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6B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35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42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55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90F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B30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F17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10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97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986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480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AAF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9E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28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8FA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13A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F79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F2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9EC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C33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D8F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0FE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FAD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6C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33D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190C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EE3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0CBA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5DFA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D71F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B859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8499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58CF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6AE2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08B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CFE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CD6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70B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10C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9B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C7C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FD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7FE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BA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FD5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B93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832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957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1D9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46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801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882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4E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22B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09D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2BB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39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00E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025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A2C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6C3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D51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14D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765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208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612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9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712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2D5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23A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AF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3B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86A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7B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147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073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ADE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EB9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D4C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60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42F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6A0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16E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453C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69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0F5C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DDF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B48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DA2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376D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1CA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4F7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205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57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32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8810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40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52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A28D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98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44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FAA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C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BBF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E7A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A62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57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4C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A15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774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0C8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B9B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617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44E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73F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5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354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05E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8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F0B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6072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1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2E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305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8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4A2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1AB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8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1D6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F5C9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E0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27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8FA6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4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F8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91A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95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AFF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E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0DF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B36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5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D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17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80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2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4D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D3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3F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86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5B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823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D6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C5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A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07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A9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3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74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37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E9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9A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C1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A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F93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42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60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1D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8B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FE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92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CA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6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04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76B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F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217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A42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8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5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9B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5F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D46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27B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F9D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07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F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EF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A0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84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92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95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FC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93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5B1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F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A8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5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8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5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B54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7C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5D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C3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95E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B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6B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44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3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E3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F1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8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B5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48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5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DB1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E9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3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AF4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A2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7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E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77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5D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3D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B6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C8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9A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56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9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A9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2D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80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D7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C1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D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3EA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680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8B6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2A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99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59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6C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BE8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50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FE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A5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1C5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B9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B8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1F0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23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7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A3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D0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A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92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1F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067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84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19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2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CF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94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2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66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BC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14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30B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560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DC1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A21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AF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370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5ED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B6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2CB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204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E04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057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EFD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4C9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75CF8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E83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BC6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46A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B7B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550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A550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369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DC558D">
    <w:pPr>
      <w:pStyle w:val="6"/>
      <w:jc w:val="both"/>
    </w:pPr>
  </w:p>
  <w:p w14:paraId="4D5D6E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6AB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E1D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59450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8411</Words>
  <Characters>17165</Characters>
  <Lines>251</Lines>
  <Paragraphs>70</Paragraphs>
  <TotalTime>0</TotalTime>
  <ScaleCrop>false</ScaleCrop>
  <LinksUpToDate>false</LinksUpToDate>
  <CharactersWithSpaces>18973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