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913409">
      <w:pPr>
        <w:pStyle w:val="2"/>
        <w:bidi w:val="0"/>
        <w:jc w:val="center"/>
        <w:rPr>
          <w:rFonts w:hint="default" w:ascii="Times New Roman" w:hAnsi="Times New Roman" w:cs="Times New Roman"/>
          <w:b/>
          <w:bCs w:val="0"/>
          <w:sz w:val="36"/>
          <w:szCs w:val="36"/>
        </w:rPr>
      </w:pPr>
      <w:r>
        <w:rPr>
          <w:rFonts w:hint="eastAsia"/>
          <w:b/>
          <w:bCs/>
          <w:sz w:val="36"/>
          <w:szCs w:val="36"/>
        </w:rPr>
        <w:t>Human HDAC10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51712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B123A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3746E3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57A7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7573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27140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DCD19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51611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91E98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48730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05A1A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A9068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C47B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3D5B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66B98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929FB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9EF93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CFD50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BA3CA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B81EA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C3570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358B0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C2805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40B89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745E1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2EB13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9492F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FFD07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HDAC10（组蛋白去乙酰化酶10）是一种蛋白质编码基因。与HDAC10相关的疾病包括神经母细胞瘤。其相关途径包括由HDAC II类和RNA聚合酶II转录起始和启动子清除介导的信号传导事件。与该基因相关的基因本体（GO）注释包括酶结合和组蛋白去乙酰化酶结合。该基因的一个重要寄生虫是HDAC6。</w:t>
      </w:r>
    </w:p>
    <w:p w14:paraId="235D9247">
      <w:pPr>
        <w:ind w:firstLine="441" w:firstLineChars="0"/>
        <w:rPr>
          <w:rFonts w:hint="default" w:ascii="Times New Roman" w:hAnsi="Times New Roman" w:cs="Times New Roman"/>
        </w:rPr>
      </w:pPr>
    </w:p>
    <w:p w14:paraId="546577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3A75F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424BD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7C5A6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B5F42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26A81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060DE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ED7EE8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B2CD59F">
      <w:pPr>
        <w:rPr>
          <w:rFonts w:hint="default" w:ascii="Times New Roman" w:hAnsi="Times New Roman" w:cs="Times New Roman"/>
        </w:rPr>
      </w:pPr>
      <w:r>
        <w:rPr>
          <w:rFonts w:hint="default" w:ascii="Times New Roman" w:hAnsi="Times New Roman" w:cs="Times New Roman"/>
        </w:rPr>
        <w:br w:type="page"/>
      </w:r>
    </w:p>
    <w:p w14:paraId="2B240A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16A42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7F55D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5C2C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9589F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165C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10AB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8146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A04E6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6466A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FB2FD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CADD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E9D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10463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E85B8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50D71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A47D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5EF9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E2A9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3EFE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DBEA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9637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1A56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F15B8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F5C87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4151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1A49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28E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0891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C07DB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C9778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7A1E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9D57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B3C4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7A23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0436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E651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808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7403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F2D2D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25A0B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5F3B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360EC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17C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9739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666EF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1494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7379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D08A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DEA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198C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31D56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F2716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BAC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ACE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090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ECEC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45C6A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9828A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551C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7280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4052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8DCA2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9134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27AA7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3E13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D0000D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3CC6E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4B46D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EA761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482B5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B98B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1E66E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84C2FE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8EA895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B8523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AB4C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25117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464E93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B4D6D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6B4B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F27E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E9801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D39C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E443D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D35E91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C627E5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D93228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ACD8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0B182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88B88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38A1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2AC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F84A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64A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9F3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7C6F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ECD7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59BE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5AFD62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443D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10BA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BCF8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8A07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70B1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3F3C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A0EC79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94FC1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025BDE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F755C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E70E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B045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2E28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B8F8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CFAE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F6D9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0F64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68F2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2502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17A7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F62BC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1C8FCB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DDE77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F936D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9A3A3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14721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C8D82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A2755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649143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801B0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86300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28029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31DD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7A41D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3C2EB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C3B1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754771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839238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471268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18BE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8A77F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70C6CD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39F0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052A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9C6FB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259A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61B2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E8852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C6E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D0AC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B584B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2A91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2C88D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29B5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B3563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08D74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95C8D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85DE6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3E1A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83879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EE4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A91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D959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19B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C52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D4AD5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52BE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D29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856AD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ABAB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3FA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1D063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E394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A5A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C18D5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C0DC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347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AB95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A36F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2E4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94669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7DFEA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F90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EDB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6243B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469B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7C7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F9D26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7CD3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A07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C09A3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F63B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462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DBE6A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41AF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7FC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0F040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FA1E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BA5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67BD1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5C17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2E5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D5839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4D64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898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892EB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ADBD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96E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A0079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C060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BBD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36EE5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4AE9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15E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98F9E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96C6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0EE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350C0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940B5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39C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9E8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624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6B9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7FE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E169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F0E1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818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D13B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627B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BB0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681F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FAEB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6F5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9E49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E4EA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304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DA54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43B89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DC5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8B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0F1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2F1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BF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14A1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AFD9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06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C3CB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C6EF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50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1C5A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212D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7F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0433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DC2A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A8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8E84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F94B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EB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EDDE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8BB1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66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33F9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60E5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B7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4A21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E87F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FB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79D2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BC16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7C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FB91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44E4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D6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8C5D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18C1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C1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06B6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31FC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49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401E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816FE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62B7D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E41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CF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070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96D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B1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9013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C658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48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5CF4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C5E3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32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07F5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8A4B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BF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73BA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B829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AD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B314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69C8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4C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50A1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91D5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CCC0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07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5C40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9B13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BB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8B69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757A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6B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6E55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40673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2B3B9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8B8F6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5E16F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4F9C8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DFBC8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78625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17284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40F97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CC2E6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56269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2A0C8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7E145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90BAB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3FB9C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5B937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970B9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94A0AB2">
      <w:pPr>
        <w:rPr>
          <w:rFonts w:hint="default" w:ascii="Times New Roman" w:hAnsi="Times New Roman" w:cs="Times New Roman"/>
          <w:sz w:val="22"/>
          <w:szCs w:val="22"/>
        </w:rPr>
      </w:pPr>
    </w:p>
    <w:p w14:paraId="6AC58EF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C8446B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HDAC10 Elisa Kit</w:t>
      </w:r>
    </w:p>
    <w:p w14:paraId="0C1B87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9C718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4CDD9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2668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A29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028C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A1681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8C77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B8A35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7869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6C72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DA4A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A5B3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331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0625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FC49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D984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0369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52D0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CEF2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12087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9479E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05FB5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2CB64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72411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FB440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0660E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CE2BC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HDAC10 (Histone Deacetylase 10) is a Protein Coding gene. Diseases associated with HDAC10 include Neuroblastoma. Among its related pathways are Signaling events mediated by HDAC Class II and RNA Polymerase II Transcription Initiation And Promoter Clearance. Gene Ontology (GO) annotations related to this gene include enzyme binding and histone deacetylase binding. An important paralog of this gene is HDAC6.</w:t>
      </w:r>
    </w:p>
    <w:p w14:paraId="22F92BC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2BE3D2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256538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A927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5A3B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A0C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9EC2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DCCF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548B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93BF4ED">
      <w:pPr>
        <w:rPr>
          <w:rFonts w:hint="default" w:ascii="Times New Roman" w:hAnsi="Times New Roman" w:cs="Times New Roman"/>
          <w:b/>
          <w:bCs/>
          <w:sz w:val="28"/>
          <w:szCs w:val="28"/>
        </w:rPr>
      </w:pPr>
    </w:p>
    <w:p w14:paraId="551D5DF7">
      <w:pPr>
        <w:rPr>
          <w:rFonts w:hint="default" w:ascii="Times New Roman" w:hAnsi="Times New Roman" w:cs="Times New Roman"/>
          <w:b/>
          <w:bCs/>
          <w:sz w:val="28"/>
          <w:szCs w:val="28"/>
        </w:rPr>
      </w:pPr>
    </w:p>
    <w:p w14:paraId="2A35D34A">
      <w:pPr>
        <w:rPr>
          <w:rFonts w:hint="default" w:ascii="Times New Roman" w:hAnsi="Times New Roman" w:cs="Times New Roman"/>
          <w:b/>
          <w:bCs/>
          <w:sz w:val="28"/>
          <w:szCs w:val="28"/>
        </w:rPr>
      </w:pPr>
    </w:p>
    <w:p w14:paraId="59692818">
      <w:pPr>
        <w:rPr>
          <w:rFonts w:hint="default" w:ascii="Times New Roman" w:hAnsi="Times New Roman" w:cs="Times New Roman"/>
          <w:b/>
          <w:bCs/>
          <w:sz w:val="28"/>
          <w:szCs w:val="28"/>
        </w:rPr>
      </w:pPr>
    </w:p>
    <w:p w14:paraId="30E89B5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E1EC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E50EFF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D949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BC91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AC26F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2389D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15FE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0CCE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5DA6A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E4E4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4332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F57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A3FD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1E161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15B99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C49B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66DD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B19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DB0D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74F78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A8F8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35B0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2C0B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D5C6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E66A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244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07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73F8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B2887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537D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4B0E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BC4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F3D6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8DB11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BFA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8730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523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8629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CEE64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791FE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B6CD5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7E10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4A8D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5D46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252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16A2A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08AF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56F2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12C9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38A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0EFB6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D0F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AF6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7564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56DD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C19E5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E53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0E8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634CB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1F85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EB06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CF44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5F0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FB9D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1A92B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DDFF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6988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D982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565E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8488E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11166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AE4E9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0514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0E44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31EF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5BD4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F4DBF5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9C12B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ADA559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0FFCC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F6AE9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7E1C9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50300A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6ED8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5CD9C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71B7A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F4495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C4497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B7EF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BB50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D358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58BD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D55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18B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BEE2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B681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BD168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0D281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1A40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C336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B540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3F49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5189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C777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C4D62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F613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88A34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326D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66FEF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009F7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B3DD3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275E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81DD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6202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9669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D488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6717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C8C1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F1D1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F8B8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04E9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69FDB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DAF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BA38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32D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6A48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5E8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34D8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FD15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479A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E9B5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B999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F515C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FAABE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0FE87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294AE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52EAB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62321F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859AC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7595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70768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76E8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BDE9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6FBE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0D7D9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FA79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9665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3C7E6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C301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3A17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072F6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20C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4DD9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3B64B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DF3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982B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74E3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FE84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931D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33D7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78EF2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BB7E1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A6A29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4D124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D57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3A75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13A0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5FD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753E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6A01D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C8A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5F4D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42471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6F3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9EEE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6E415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CDC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FFE4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3A88B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8E5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A588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CC61C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49F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5FEA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99890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D07D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2AF3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CAF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6276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458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D61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312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D233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C291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120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D1B4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2685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4C7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E962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EDA5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F93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D525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9C45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FDB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5A02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7A1A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FA5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D9E1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B821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612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A091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D6C2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04D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91B0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4C0C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26E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CB24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F2BB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721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FB31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C8F1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535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9552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818B4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249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2B3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C69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52B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EEE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80B1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553A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3BC32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04F8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CC54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DFFB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D96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FBB2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3979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95E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38A0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5198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EAC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177A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E0C40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FFB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9C7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D92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3AE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A06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C54E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EDE2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988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573E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D3F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618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6C8A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2E18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ACC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1995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D8A3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E6E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9521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091C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821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B7D8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0FB7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DF7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ECB1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B324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C6D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E88C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E666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03B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AC29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1530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26E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73CC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CACD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604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014A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44B0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FDD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E3F5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8E4F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FAE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F149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050FD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2FA17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FC7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8C43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195E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61E6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8F110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11C3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0D77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98C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D9B1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38BB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F79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B278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EE89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AC6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0901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71C7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2DD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6701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A101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83B28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72B6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ECF8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D60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8700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A9CE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03D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7AAC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FE92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806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ACF9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DA284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7EDF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784B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3DB6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F59F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6D4D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507D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367F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7658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9FF9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CEBF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5073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2A88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BA74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6430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FB7D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C6B8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5A61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58F47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858F47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8AA7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5E3B277">
    <w:pPr>
      <w:pStyle w:val="6"/>
      <w:jc w:val="both"/>
    </w:pPr>
  </w:p>
  <w:p w14:paraId="3A8D52E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7DC3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743F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1F6509C2"/>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8327</Words>
  <Characters>16476</Characters>
  <Lines>251</Lines>
  <Paragraphs>70</Paragraphs>
  <TotalTime>0</TotalTime>
  <ScaleCrop>false</ScaleCrop>
  <LinksUpToDate>false</LinksUpToDate>
  <CharactersWithSpaces>18120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2026-07-01T07:36:58Z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