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823EE">
      <w:pPr>
        <w:pStyle w:val="2"/>
        <w:bidi w:val="0"/>
        <w:jc w:val="center"/>
        <w:rPr>
          <w:rFonts w:hint="default" w:ascii="Times New Roman" w:hAnsi="Times New Roman" w:cs="Times New Roman"/>
          <w:b/>
          <w:bCs w:val="0"/>
          <w:sz w:val="36"/>
          <w:szCs w:val="36"/>
        </w:rPr>
      </w:pPr>
      <w:r>
        <w:rPr>
          <w:rFonts w:hint="eastAsia"/>
          <w:b/>
          <w:bCs/>
          <w:sz w:val="36"/>
          <w:szCs w:val="36"/>
        </w:rPr>
        <w:t>Human Integrin beta 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A03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1A7D4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97A20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02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6B9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14F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4BF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754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633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1F0C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DDEE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FDE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2C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8DE7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12CA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ACFB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3C7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1FC0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31F9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8602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EFBCE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9D28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A56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AB0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5DEF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B2BD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4268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A773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 整合素β7（肠道归巢受体β亚单位或ITGB7）-整合素β7是由ITGB7基因编码的整合素蛋白。它与通常由胃肠道血管内皮表达的细胞表面粘附分子MADCAM1相互作用。</w:t>
      </w:r>
    </w:p>
    <w:p w14:paraId="4B20E870">
      <w:pPr>
        <w:ind w:firstLine="441" w:firstLineChars="0"/>
        <w:rPr>
          <w:rFonts w:hint="default" w:ascii="Times New Roman" w:hAnsi="Times New Roman" w:cs="Times New Roman"/>
        </w:rPr>
      </w:pPr>
    </w:p>
    <w:p w14:paraId="75A0DE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C77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F2A0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B424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94C3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12CB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954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FA87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8C351E">
      <w:pPr>
        <w:rPr>
          <w:rFonts w:hint="default" w:ascii="Times New Roman" w:hAnsi="Times New Roman" w:cs="Times New Roman"/>
        </w:rPr>
      </w:pPr>
      <w:r>
        <w:rPr>
          <w:rFonts w:hint="default" w:ascii="Times New Roman" w:hAnsi="Times New Roman" w:cs="Times New Roman"/>
        </w:rPr>
        <w:br w:type="page"/>
      </w:r>
    </w:p>
    <w:p w14:paraId="00DD1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474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563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EF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09A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47C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D0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1E1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1DF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223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8D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17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874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03C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9B5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B25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1F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D2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481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FA4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AE2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4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BC8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4C3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8A3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C06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3D9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40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04D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8BF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E1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C98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0B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9B4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198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FE7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6C8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C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3A0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929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F2B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35F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EEA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76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792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CA93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BCC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76B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C37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F6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E6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1E4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86A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4BC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5DC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51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2D3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DDC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18A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B8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B15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17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5F3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119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54F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02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C3F6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71A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277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5A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DF33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935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0155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24A0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82B2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9697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6E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DB6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6A21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37E5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AD9B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EB6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9C7C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C203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85D43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9630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3CC7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0861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A736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5A0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ADC4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24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CE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C9A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B4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764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E9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E7C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77B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8DF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AE1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22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560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A2C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C2A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D1F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8DDA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8B2F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4BCC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14A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9CE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7CE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1EF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D45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57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825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306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72B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4A1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304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BFB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955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2559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B73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40B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06B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AD2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D15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0187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D6D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C44A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A28A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91D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9FC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760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0D3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9B63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9739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3D03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F5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E479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A691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F2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B10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D688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D3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9CF5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74A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77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C6DF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C7E1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B68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939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9A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3AD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9D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88E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1BB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569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769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E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77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686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70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56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4BE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4F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0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9EE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D5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A4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2C7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F5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1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98C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D2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9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65F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BA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D7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ED1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B227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7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26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988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A9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B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4A5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D1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2E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4D9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0C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B0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C83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B9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0A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EB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9E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5C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4ED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26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9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487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EB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A0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7AB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4E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AC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AA0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C4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8B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208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79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6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6AA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2B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2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71D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564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7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5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32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3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B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A4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0D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9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F2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CB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C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4E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1B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D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69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43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D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C0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617E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B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2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6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F3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EA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6B0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39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4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5E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EF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DC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5D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4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4D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10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97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94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80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D7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76C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B5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B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98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D9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2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395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5D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0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24B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6C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0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33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7A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E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86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A0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6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73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7E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3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74D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5EA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5254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A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D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5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E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8E8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8A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A7A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75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C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18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18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B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97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27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AD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D01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54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1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2D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C9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37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9F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71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51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18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6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B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44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54B8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B1B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512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A1A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B28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B04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46E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B0C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851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471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6A2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AD9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DA1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C85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B44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B68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9F4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8FD4C0">
      <w:pPr>
        <w:rPr>
          <w:rFonts w:hint="default" w:ascii="Times New Roman" w:hAnsi="Times New Roman" w:cs="Times New Roman"/>
          <w:sz w:val="22"/>
          <w:szCs w:val="22"/>
        </w:rPr>
      </w:pPr>
    </w:p>
    <w:p w14:paraId="3206F1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5AE1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Integrin beta 7 Elisa Kit</w:t>
      </w:r>
    </w:p>
    <w:p w14:paraId="109C8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14DA2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1ABE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D2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152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E2B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B8A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EE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2C4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F45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1DC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DCD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6D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E87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0839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24EB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79C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784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8F13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FF78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464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89F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69D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87C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10E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4A6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C6F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57F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 β 7 (intestinal homing receptor) β Subunit or itgb7) - integrin β 7 is an integrin protein encoded by itgb7 gene. It interacts with the cell surface adhesion molecule madcam1, which is usually expressed by gastrointestinal vascular endothelium.</w:t>
      </w:r>
    </w:p>
    <w:p w14:paraId="45DFB2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4502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6207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F3C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C20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17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49F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CC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3E3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096440">
      <w:pPr>
        <w:rPr>
          <w:rFonts w:hint="default" w:ascii="Times New Roman" w:hAnsi="Times New Roman" w:cs="Times New Roman"/>
          <w:b/>
          <w:bCs/>
          <w:sz w:val="28"/>
          <w:szCs w:val="28"/>
        </w:rPr>
      </w:pPr>
    </w:p>
    <w:p w14:paraId="6126EFAF">
      <w:pPr>
        <w:rPr>
          <w:rFonts w:hint="default" w:ascii="Times New Roman" w:hAnsi="Times New Roman" w:cs="Times New Roman"/>
          <w:b/>
          <w:bCs/>
          <w:sz w:val="28"/>
          <w:szCs w:val="28"/>
        </w:rPr>
      </w:pPr>
    </w:p>
    <w:p w14:paraId="4E952D43">
      <w:pPr>
        <w:rPr>
          <w:rFonts w:hint="default" w:ascii="Times New Roman" w:hAnsi="Times New Roman" w:cs="Times New Roman"/>
          <w:b/>
          <w:bCs/>
          <w:sz w:val="28"/>
          <w:szCs w:val="28"/>
        </w:rPr>
      </w:pPr>
    </w:p>
    <w:p w14:paraId="35961742">
      <w:pPr>
        <w:rPr>
          <w:rFonts w:hint="default" w:ascii="Times New Roman" w:hAnsi="Times New Roman" w:cs="Times New Roman"/>
          <w:b/>
          <w:bCs/>
          <w:sz w:val="28"/>
          <w:szCs w:val="28"/>
        </w:rPr>
      </w:pPr>
    </w:p>
    <w:p w14:paraId="50BC56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BC7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617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AA0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2B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F99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AAE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27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7A8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9E0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8C6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669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6E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9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AE7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D35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571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B6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E5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3CC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A78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434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45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D7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1E6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877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925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E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F8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677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D80C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621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CD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07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BEC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52F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974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38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C33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B4C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6D5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17D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5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17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1EE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C4E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A34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ED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C6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B5A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37C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FE8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B1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03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376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864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592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18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C1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EBA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88F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B24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7C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B1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172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0C9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166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A91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CD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351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075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AF6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3D4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1B2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AB6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B3E1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945E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45CF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B785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270E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585C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5D69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85CC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EDFA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CD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E5F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A1D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7AE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01E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60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E9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45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4E5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4E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438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497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898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F9A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A3A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41B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746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06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727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624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099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A00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A77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FE6E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A50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2CD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A39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065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55D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AC5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95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F72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206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462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777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F70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09F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C9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BF5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EBF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65B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B41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1A1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B1A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C1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529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2EB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3FC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CA0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8494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82E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2E8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22F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645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EAC6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F78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8D5D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838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C51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ED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23A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C0E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4A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B908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D0F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79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8EF1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537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43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616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1C7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31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287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2AF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EA5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1A5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DEF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37B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69D9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27F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861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E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05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C65A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4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B5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101B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E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39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69F5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5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54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1D92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C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DF1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41E0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1C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C96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8C1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F1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D9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FC6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1D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3EB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2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A2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9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8E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5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A5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D4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0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1E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53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BDE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1A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BA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98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D9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16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38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00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3D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B4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B6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0E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212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84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FC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8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3FB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77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5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6A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BE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9A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C2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7C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D1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D07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333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8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A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85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87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A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CAA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4A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A4A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A7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A39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86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1C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D9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98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0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A8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71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D1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08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4C6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6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47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C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B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E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81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AE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D4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2AE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22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FD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F7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99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C5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C29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87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3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A42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10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1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D9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6C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4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E4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1F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F7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A88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BC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C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9E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4D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32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73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6E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E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29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59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14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06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F5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E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A4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A66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872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D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19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CA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24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9C0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60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D7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5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9C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89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1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52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1B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4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B8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3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C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14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C0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9E2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B46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D2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C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BA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B9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0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780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A0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2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59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922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18B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619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FE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5CD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492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BE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41E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CF3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36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66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0E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EFD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1B4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067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D5C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118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C5F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F54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1F54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2CA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79CF5C">
    <w:pPr>
      <w:pStyle w:val="6"/>
      <w:jc w:val="both"/>
    </w:pPr>
  </w:p>
  <w:p w14:paraId="76469A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8A5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70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3050E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7037</Words>
  <Characters>10058</Characters>
  <Lines>251</Lines>
  <Paragraphs>70</Paragraphs>
  <TotalTime>0</TotalTime>
  <ScaleCrop>false</ScaleCrop>
  <LinksUpToDate>false</LinksUpToDate>
  <CharactersWithSpaces>10509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