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5A11C3">
      <w:pPr>
        <w:pStyle w:val="2"/>
        <w:bidi w:val="0"/>
        <w:jc w:val="center"/>
        <w:rPr>
          <w:rFonts w:hint="default" w:ascii="Times New Roman" w:hAnsi="Times New Roman" w:cs="Times New Roman"/>
          <w:b/>
          <w:bCs w:val="0"/>
          <w:sz w:val="36"/>
          <w:szCs w:val="36"/>
        </w:rPr>
      </w:pPr>
      <w:r>
        <w:rPr>
          <w:rFonts w:hint="eastAsia"/>
          <w:b/>
          <w:bCs/>
          <w:sz w:val="36"/>
          <w:szCs w:val="36"/>
        </w:rPr>
        <w:t>Mouse Motilin/MTL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5D2C28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7.8–500pg/mL</w:t>
      </w:r>
    </w:p>
    <w:p w14:paraId="24EB269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1.56pg/ml</w:t>
      </w:r>
    </w:p>
    <w:p w14:paraId="4977364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3851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0BAEEE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B1E372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021B22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738221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E2E3DF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AAA6D5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1E6FB4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20014E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1DED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7783BE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5E2260F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17D80B0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5DA0EA4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737269E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3C89F8D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15.62</w:t>
            </w:r>
          </w:p>
        </w:tc>
        <w:tc>
          <w:tcPr>
            <w:tcW w:w="1134" w:type="dxa"/>
            <w:vAlign w:val="center"/>
          </w:tcPr>
          <w:p w14:paraId="607CD94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7.8</w:t>
            </w:r>
          </w:p>
        </w:tc>
        <w:tc>
          <w:tcPr>
            <w:tcW w:w="1134" w:type="dxa"/>
            <w:vAlign w:val="center"/>
          </w:tcPr>
          <w:p w14:paraId="04F359D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8C191E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7CE133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31D6FC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69784D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8CF0DC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E025AE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D336A4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胃动素是一种 22 个氨基酸的肽，被认为是十二指肠碱化后观察到的胃运动增加的原因。</w:t>
      </w:r>
    </w:p>
    <w:p w14:paraId="5F4D27BD">
      <w:pPr>
        <w:ind w:firstLine="441" w:firstLineChars="0"/>
        <w:rPr>
          <w:rFonts w:hint="default" w:ascii="Times New Roman" w:hAnsi="Times New Roman" w:cs="Times New Roman"/>
        </w:rPr>
      </w:pPr>
    </w:p>
    <w:p w14:paraId="75DCEF5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058D9C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BCFDC3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794123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64E009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0A88A6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2138B8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7AE9279">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D108070">
      <w:pPr>
        <w:rPr>
          <w:rFonts w:hint="default" w:ascii="Times New Roman" w:hAnsi="Times New Roman" w:cs="Times New Roman"/>
        </w:rPr>
      </w:pPr>
      <w:r>
        <w:rPr>
          <w:rFonts w:hint="default" w:ascii="Times New Roman" w:hAnsi="Times New Roman" w:cs="Times New Roman"/>
        </w:rPr>
        <w:br w:type="page"/>
      </w:r>
    </w:p>
    <w:p w14:paraId="4371A56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96362E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3978B6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7636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737E2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E85A5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51CE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03F47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68030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262B4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0E658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64D1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7F7A5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31AE0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39611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15E40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0E1F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BA76E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A86D7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6CFF9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9A3F9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65EF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332D5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4BA37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41669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B4D47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9A71C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5941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BB443C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B4FA4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35078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278A0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B1AC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88B324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A3806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1ACC7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93E11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1F44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8B580B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B0C18F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6A0C8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93A1A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4F612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9AAE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F43693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2B41BD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76B85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75900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F3016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4DC6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41C2E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1F8BE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06393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19D78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3B104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5891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4D1AC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9146F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C2160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1E707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3A18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0DD09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FB9A6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A2001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EEAC1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45E3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654F8E7">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9389F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46D0E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D3166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FE9B81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606FEE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3085A7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F96C42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6DD632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3A4FF3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64A86B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A866CF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C263C3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B35D17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AC31DF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4E29E0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A81EBC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EBDF47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E8166BE">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D3A74A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CD5969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644525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5936F1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9134A3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FD811F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766C1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EF823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A9A83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64487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680C7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8A0C8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68EE4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83A59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AF60E1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D8201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39897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B2E4B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074CD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DF58D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4E34E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9EFA90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4828CB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8DC127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5EC25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8AE61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F641A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45C46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098B3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B6F1C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EF442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3C7C2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07E4B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5AAF2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014A7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DE9AE7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1B0F168">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B6C797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9437BA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866A2E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FEADB6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5D7B9B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B29035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A76CFF7">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FF70D7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66651A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796449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7389CA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43F5BD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9534E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FCE807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3EABA3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B24C1F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C6705CC">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8BB9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A83E0E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E24178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25D2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FD7C6D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2448A3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F9F6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E0F695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EE1B0E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3F84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987FBB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D8AA51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96E9A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49A33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43877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53F39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1AC3D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7C895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212C7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D1095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3C674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40F6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5388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6F132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775D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69F6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92115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F418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0000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2FD20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1328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9B18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7EC77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6B41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43D9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BF345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91A3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53A0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7AD12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0D0C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27CD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12197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BC57A3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9B57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55FD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4554B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1A46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9A55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57764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1707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D6C4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2AD34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BA6E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4534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42B6A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A2A2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790A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7DDF9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D838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7D39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E0B6F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FB25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63E9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0DEBE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6F5B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DCA5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834F5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C9DB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4ABC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ECD26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E8B5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6698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4F248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CA7F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12C2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1CBD0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7FDA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568B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8F8D7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1C36BD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D6D9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4EDA2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F464C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027E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B0EE8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D291C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B2BC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EE1DC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25F32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60B6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DAB5F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BF14F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0AF8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C0574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1F703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3F55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F9E58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6F65D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4CE384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3E10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FC85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4F6C4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7914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F324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7AB1A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54C1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3D46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ED381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2557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713B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5DEC6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074B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BCAB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1D4F5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CBEF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6C77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152EE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4929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6FB5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6A4ED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ED4E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FF2D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0C144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1EDC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338F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F6492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CFE0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F5A6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3321F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2AF5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03BC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87557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9ACF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E010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3C08A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24BB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08A6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A7590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A752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2F99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8CF26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0CAAC9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EAE113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9BBC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B873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495FC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EB4B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EB26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7F395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2006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8C0D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29A5D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B1E2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6440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01EF1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E942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42EAD8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BB6F6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F339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45AA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FB133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2CFA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766C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0B650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4C30A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58DD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9270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B4E62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C667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4522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307D9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795E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F0E8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E126E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5FBF6F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416BA6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CAED38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DB14C3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C105A6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931032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BF50DB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826533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4AC0C7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E0040E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6BF24F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0D1CDB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5DB67E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3FFB37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05B8A2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BEF1D6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1AE440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C2801D3">
      <w:pPr>
        <w:rPr>
          <w:rFonts w:hint="default" w:ascii="Times New Roman" w:hAnsi="Times New Roman" w:cs="Times New Roman"/>
          <w:sz w:val="22"/>
          <w:szCs w:val="22"/>
        </w:rPr>
      </w:pPr>
    </w:p>
    <w:p w14:paraId="44BD9403">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7149C29">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Motilin/MTL Elisa Kit</w:t>
      </w:r>
    </w:p>
    <w:p w14:paraId="4814614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7.8–500pg/mL</w:t>
      </w:r>
    </w:p>
    <w:p w14:paraId="212BC17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1.56pg/ml</w:t>
      </w:r>
    </w:p>
    <w:p w14:paraId="2658FED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BDB5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0CDC1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A8530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9A394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FB2F0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1DC68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5577A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BA205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3D243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1D8B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DDD77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03200C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171DB8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086A87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14692D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6" w:type="dxa"/>
            <w:vAlign w:val="center"/>
          </w:tcPr>
          <w:p w14:paraId="7A40E9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15.62</w:t>
            </w:r>
          </w:p>
        </w:tc>
        <w:tc>
          <w:tcPr>
            <w:tcW w:w="1037" w:type="dxa"/>
            <w:vAlign w:val="center"/>
          </w:tcPr>
          <w:p w14:paraId="539DC1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7.8</w:t>
            </w:r>
          </w:p>
        </w:tc>
        <w:tc>
          <w:tcPr>
            <w:tcW w:w="1037" w:type="dxa"/>
            <w:vAlign w:val="center"/>
          </w:tcPr>
          <w:p w14:paraId="534CD2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6FD379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30ADFD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CD17BD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67339B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3B5B1B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72E700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20521E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Motilin is a 22 amino acid peptide. It is thought to be the stomach observed after duodenal alkalizationReasons for increased exercise.</w:t>
      </w:r>
    </w:p>
    <w:p w14:paraId="70774073">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D7BBFC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032894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CA9C4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98D39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0EB0E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5C69F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3B344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7AC0D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0F9E7A8">
      <w:pPr>
        <w:rPr>
          <w:rFonts w:hint="default" w:ascii="Times New Roman" w:hAnsi="Times New Roman" w:cs="Times New Roman"/>
          <w:b/>
          <w:bCs/>
          <w:sz w:val="28"/>
          <w:szCs w:val="28"/>
        </w:rPr>
      </w:pPr>
    </w:p>
    <w:p w14:paraId="6458F280">
      <w:pPr>
        <w:rPr>
          <w:rFonts w:hint="default" w:ascii="Times New Roman" w:hAnsi="Times New Roman" w:cs="Times New Roman"/>
          <w:b/>
          <w:bCs/>
          <w:sz w:val="28"/>
          <w:szCs w:val="28"/>
        </w:rPr>
      </w:pPr>
    </w:p>
    <w:p w14:paraId="730FA59B">
      <w:pPr>
        <w:rPr>
          <w:rFonts w:hint="default" w:ascii="Times New Roman" w:hAnsi="Times New Roman" w:cs="Times New Roman"/>
          <w:b/>
          <w:bCs/>
          <w:sz w:val="28"/>
          <w:szCs w:val="28"/>
        </w:rPr>
      </w:pPr>
    </w:p>
    <w:p w14:paraId="2E624CD4">
      <w:pPr>
        <w:rPr>
          <w:rFonts w:hint="default" w:ascii="Times New Roman" w:hAnsi="Times New Roman" w:cs="Times New Roman"/>
          <w:b/>
          <w:bCs/>
          <w:sz w:val="28"/>
          <w:szCs w:val="28"/>
        </w:rPr>
      </w:pPr>
    </w:p>
    <w:p w14:paraId="3E975151">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25079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749092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D90AB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6D64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BEAF19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89744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F6CB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8ED4F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54377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ACF62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7ABF7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7A48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24896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2DD7A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B3176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A46FD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C69B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85167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F78C2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BB77A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3836E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8CE0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F68877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0F850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29F3F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85E1E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5DF7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D6E95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95C285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2CAFC9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E70B2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BBC3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C35497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BF3DF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766B9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A7A36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7532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898B7A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9E320F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00F215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3960D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B040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BEDD62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7DB02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9C51D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9359C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A8C9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5067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310AF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39752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1DDD5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7696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8DAB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E7240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52BD3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63E1E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45EB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E8767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6840A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E0643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71D31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BB97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FDF0C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381BA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32962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3EB56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50AC9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50F2D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805C5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1BFDF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24FA7C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222C0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7B1E0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3F9D6E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8233BE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AC8837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8F6BDE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DDDBB6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9CED64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479FF1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747CEF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28F35A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DE5B69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54177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E9B2CF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532A83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26D91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56F818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70F12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FE2D4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E41D0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22435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70325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18166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D3139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C1048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AD770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67E54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2C374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9A5E6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C685C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2DB06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FEC11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B7A98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F643A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AABBB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76D2AC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D48EF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4EDEFC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5382A3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773138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23DF6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EB27E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49AE6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C1A88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73E04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C0EDC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172C8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1273D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CE349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7B841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AED7D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33697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2EFA1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A4459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F6BF5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070E5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A681E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D7DF1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DD61B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682E1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EA7B7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C7C63C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A51EA6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FAC8F2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9A0EDF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28860C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798B900">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88C66D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8BA28E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BB6AD6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E3795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B258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8C1673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38A49F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9C67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9185A1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FF474F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81C1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F1FF90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DE9E90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9BDF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22601C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DE7825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72ABE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A68A6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22234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48E3C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FDA00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CFEC7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9AA94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F15379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C200C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EB5292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0F092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E757B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79BFC8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0664D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649A1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FB4A05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8B3A1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75F66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658D51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F4039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F8881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391DFB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CC8D6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3B8FC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CD6D7B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32530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85E0A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38EDFF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A6327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3F53F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9A8BC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FD493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837AC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3E98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5665D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96652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A6CE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CAD4E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1350B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0AD1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D7979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D7376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F9C5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F87DE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2A145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B4CC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CE43C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D4BA6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4F7C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BFD63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D30AC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9B55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77B74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7B417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7023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855E1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F5B4F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9D22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0CDE1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D2DEF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9108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81CF4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52179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4B3F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F9E62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D4F41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3450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DE9D1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36F6E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FB374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E2AE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AA47E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69173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E227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0B7A8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75372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C9F7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808EA3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3244D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2CC3E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B97D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FDF97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23A49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FFED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3E74C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B63B3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9F66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CB58B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A8E3B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28286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D07F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DB331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FE72F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B3CC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304F7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FC8F6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A1C6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A6012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2E63A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243D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696D4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112A4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C4F7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E1033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5BBD5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FFEE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AA2BF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989B8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510A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CFB79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CCD4D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3134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7B885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3092E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B11B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36504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CE162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4C32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40C5F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12684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E413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15758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A3435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F9A4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0F527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156A5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3777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95FC1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5CAA1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7F80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D6475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023DE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6F888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076CC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BCF9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A6DA5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19326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8CCE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196EF2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8108B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B01F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B33ED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C915E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1A0C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8AA39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E96DE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5B66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F9EBE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607BF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4A0F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97524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87011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98CD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442EDA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28DE5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80E5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D6203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5FB9C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194D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D59AB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2ADFE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B990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242DB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5E0A9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60983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A9B78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EED0B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1031F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B6179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263D7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F84B2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EC0C7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80AD8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C9504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401F3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2B105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8EF0F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66EC25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40208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on method, etc. are different, we cannot guarantee that the kit can be used for the detection of recombinant proteins of other companies.</w:t>
      </w:r>
    </w:p>
    <w:p w14:paraId="27CEBB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039B1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62E51F">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2693C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82693C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4A4005">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9654BC6">
    <w:pPr>
      <w:pStyle w:val="6"/>
      <w:jc w:val="both"/>
    </w:pPr>
  </w:p>
  <w:p w14:paraId="700DE300">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6B9618">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F1AEB3">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97C652C"/>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8409</Words>
  <Characters>17137</Characters>
  <Lines>251</Lines>
  <Paragraphs>70</Paragraphs>
  <TotalTime>0</TotalTime>
  <ScaleCrop>false</ScaleCrop>
  <LinksUpToDate>false</LinksUpToDate>
  <CharactersWithSpaces>18945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2026-05-28T05:24:20Z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