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2063C">
      <w:pPr>
        <w:pStyle w:val="2"/>
        <w:bidi w:val="0"/>
        <w:jc w:val="center"/>
        <w:rPr>
          <w:rFonts w:hint="default" w:ascii="Times New Roman" w:hAnsi="Times New Roman" w:cs="Times New Roman"/>
          <w:b/>
          <w:bCs w:val="0"/>
          <w:sz w:val="36"/>
          <w:szCs w:val="36"/>
        </w:rPr>
      </w:pPr>
      <w:r>
        <w:rPr>
          <w:rFonts w:hint="eastAsia"/>
          <w:b/>
          <w:bCs/>
          <w:sz w:val="36"/>
          <w:szCs w:val="36"/>
        </w:rPr>
        <w:t>Mouse GDF11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EB1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130B1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E3838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51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E31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C8C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ED7C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4FA2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E98D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BB9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B38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E9A0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4A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454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768A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48D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6D24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FFC9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EF93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B1DCE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6014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35B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8817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4C27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4D2D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FE5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CCC7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7980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生长分化因子11(growth differentiation factor-11, GDF11)是转化生长因子β(transforming growth factor-β, TGF-β) 超家族中骨形态发生蛋白(bone morphogenetic proteins,BMPs)亚家族中的一个重要成员,在哺乳动物的骨骼、肾等多种器官组织上均有表达,且在胚胎发育、骨骼和肌肉形成等方面起着重要作用。</w:t>
      </w:r>
    </w:p>
    <w:p w14:paraId="09AC0AAE">
      <w:pPr>
        <w:ind w:firstLine="441" w:firstLineChars="0"/>
        <w:rPr>
          <w:rFonts w:hint="default" w:ascii="Times New Roman" w:hAnsi="Times New Roman" w:cs="Times New Roman"/>
        </w:rPr>
      </w:pPr>
    </w:p>
    <w:p w14:paraId="02C1E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6F4E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01BB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BE32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DEF5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B428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407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5184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5A55B4">
      <w:pPr>
        <w:rPr>
          <w:rFonts w:hint="default" w:ascii="Times New Roman" w:hAnsi="Times New Roman" w:cs="Times New Roman"/>
        </w:rPr>
      </w:pPr>
      <w:r>
        <w:rPr>
          <w:rFonts w:hint="default" w:ascii="Times New Roman" w:hAnsi="Times New Roman" w:cs="Times New Roman"/>
        </w:rPr>
        <w:br w:type="page"/>
      </w:r>
    </w:p>
    <w:p w14:paraId="0E709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AA6A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84D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DF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2DB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722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E9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227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F62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88D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8B5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3B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EB9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032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DF4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D26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01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4B9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E28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79D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4BF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32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B3C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413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8CE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D23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59F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F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BE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5DC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B61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A54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F1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69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787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C6D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C57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0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810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A0D1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160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27E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5B4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28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2FDC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287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11E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0E4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F9F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A0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B4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005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4BA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8F1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CA7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3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63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588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C67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B76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5F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050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F44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079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C84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B9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F991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A0E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4FE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602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D1C2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4C53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7109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AD50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A82E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FA11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82B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BEE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7408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8144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CC02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43A3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ADFD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5BF9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FF2E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CBB8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AB84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AD3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5D38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FC4F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90D2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E11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FF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E31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648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644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086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928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0A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C626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FC8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22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152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BFB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82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CA7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1DE2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46CF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FEAB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6EE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706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09A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4B3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090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012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09C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E40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BF9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BDB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F8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78A8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BFB0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B9BD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08AB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59C9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0D40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CBD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BD8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D917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C4DC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09F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0848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32A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324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EAA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290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9327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17F5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0DA8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85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EF9A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4F15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5B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F35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1FCD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49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6637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4CDB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F0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F4CE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499F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6BC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9EB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5BF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EC5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097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29D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D18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86F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EF6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D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A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1BB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0A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83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1DC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63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90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AEC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08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5B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1FF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C9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B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305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AF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EB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A34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65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D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757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4E9C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9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78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BC4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CB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5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0F1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94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DB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ED6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AE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9E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FFE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E0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2E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94E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0D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9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938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94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30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E9C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13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E5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A6B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BD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E4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B47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BA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16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6DB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47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CA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4A7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49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12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496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D1CF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9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841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73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6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B5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048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D0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8B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F7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F0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3C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3C6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A3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8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A70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78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6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1F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C9C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5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A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9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B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B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B7F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AB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C0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03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1E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14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5A8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22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FF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D0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B3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E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C2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3F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0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F0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B2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7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53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10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D9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01A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39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AD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3E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A2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D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D1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83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C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07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B7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0F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19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A4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9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B6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1FAC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D406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9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B28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BF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E5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BE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94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C8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D3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57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B0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4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77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AD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C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AAD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56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AC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51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3F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5C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8E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66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86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7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41B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FC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D8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7E6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2C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305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0C52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678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78CA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33A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FB7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E56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AA5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913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1DA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FD2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1B5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8D8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A2E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3E0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6D2E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70B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AA1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C8288F">
      <w:pPr>
        <w:rPr>
          <w:rFonts w:hint="default" w:ascii="Times New Roman" w:hAnsi="Times New Roman" w:cs="Times New Roman"/>
          <w:sz w:val="22"/>
          <w:szCs w:val="22"/>
        </w:rPr>
      </w:pPr>
    </w:p>
    <w:p w14:paraId="2AA195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B0C1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GDF11 Elisa Kit</w:t>
      </w:r>
    </w:p>
    <w:p w14:paraId="70885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524A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CA3C5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4A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1CD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D2A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D48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D15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E19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F25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AB1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A41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D9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9D2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34C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B93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9A6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FF3F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AFCB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123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DC52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5E16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99E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C4B2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BEB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4A4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85CA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1D9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differentiation factor-11 (Gdf11) is a transforming growth factor β (transforming growth factor- β, TGF- β) An important member of the subfamily of bone morphogenetic proteins (BMPs) in the superfamily. It is expressed in mammalian bones, kidneys and other organs, and plays an important role in embryonic development, bone and muscle formation.</w:t>
      </w:r>
    </w:p>
    <w:p w14:paraId="4C237C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176B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7C73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E73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250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D9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81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89B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CF4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EC4B55">
      <w:pPr>
        <w:rPr>
          <w:rFonts w:hint="default" w:ascii="Times New Roman" w:hAnsi="Times New Roman" w:cs="Times New Roman"/>
          <w:b/>
          <w:bCs/>
          <w:sz w:val="28"/>
          <w:szCs w:val="28"/>
        </w:rPr>
      </w:pPr>
    </w:p>
    <w:p w14:paraId="611D7E25">
      <w:pPr>
        <w:rPr>
          <w:rFonts w:hint="default" w:ascii="Times New Roman" w:hAnsi="Times New Roman" w:cs="Times New Roman"/>
          <w:b/>
          <w:bCs/>
          <w:sz w:val="28"/>
          <w:szCs w:val="28"/>
        </w:rPr>
      </w:pPr>
    </w:p>
    <w:p w14:paraId="2BDB7FE2">
      <w:pPr>
        <w:rPr>
          <w:rFonts w:hint="default" w:ascii="Times New Roman" w:hAnsi="Times New Roman" w:cs="Times New Roman"/>
          <w:b/>
          <w:bCs/>
          <w:sz w:val="28"/>
          <w:szCs w:val="28"/>
        </w:rPr>
      </w:pPr>
    </w:p>
    <w:p w14:paraId="64FE840C">
      <w:pPr>
        <w:rPr>
          <w:rFonts w:hint="default" w:ascii="Times New Roman" w:hAnsi="Times New Roman" w:cs="Times New Roman"/>
          <w:b/>
          <w:bCs/>
          <w:sz w:val="28"/>
          <w:szCs w:val="28"/>
        </w:rPr>
      </w:pPr>
    </w:p>
    <w:p w14:paraId="2069F9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977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FC36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686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ED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A1CA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3FD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A5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140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C22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CC7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BD2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CD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68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391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B4C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3C4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98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37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230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086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EE7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52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D3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6ED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BCA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275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45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48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83C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369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3DA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5D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F2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157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7D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6DB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8F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76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6942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68BC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2AB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C9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816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DE4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902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4C1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4C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63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958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D21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A1B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3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A4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D7B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F80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3AD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DF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46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3DA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04B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3A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DE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D9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50D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8B3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C6C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224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E16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BDC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654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327A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07C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C09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6A0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E636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7AAB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7259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D81B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E8F1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50AB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968A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655E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32F7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691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EDEE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5609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851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5F7B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E14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B39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E4F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83A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29B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F43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0F4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428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775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6FF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E15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8AF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2AE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5EC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7C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E9B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A58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699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1C8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4A6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BEA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7D9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A46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110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12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F23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06A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6DE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F58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6C4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DF8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E60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DDF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8D3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E1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1C6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007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2C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14D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8B4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02E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903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388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945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10D7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314B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D612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1FE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787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3B5A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9B3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CF5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0A6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21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10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22A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ABA8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74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33D0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471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90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AFF2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42A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4D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69BE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7822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888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E98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1A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FE9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10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DE2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308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34A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849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11BE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6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F18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3B21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A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99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502B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9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1B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DC5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22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3B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1220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A3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F4E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2D1A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5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83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F12F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2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1A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DC1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60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E89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B0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0DA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1B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55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57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4E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8B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95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370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F5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85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12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04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E0F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A91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00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4A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F00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84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D11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AEC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7B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C5F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BC1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4E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55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38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56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F7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2E6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6A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42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D1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90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B0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E81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F05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2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83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C2A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99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B6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964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7D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931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A5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497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B0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EDD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82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35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B10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D21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3D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0E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B0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8AA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A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8E4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8B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46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3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1E5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F3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77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50E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69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97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8F2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95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B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A87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98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8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AC6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1E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88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2C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03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6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AEB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B5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E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2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5A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21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9E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9D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B7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B7F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2E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A2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C5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72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3C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44A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1C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0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243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A85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1FC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B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B1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ABC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DC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0A46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FE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1F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32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F93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40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F25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00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15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28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944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A2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8E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836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67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B58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8A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7A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2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05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F4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F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A69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01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6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D2B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262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F6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2D8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DDB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B2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04A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AFF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E6A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8AB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69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66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684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3E7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42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mpared with other manufacturers' similar kits or products with different methods to detect the same protein of interest, so inconsistencies in the test results are not excluded. </w:t>
      </w:r>
    </w:p>
    <w:p w14:paraId="18A5F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81C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34C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29B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39B5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39B5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CE2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BA20BE">
    <w:pPr>
      <w:pStyle w:val="6"/>
      <w:jc w:val="both"/>
    </w:pPr>
  </w:p>
  <w:p w14:paraId="7CD29F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7D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959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2A291D"/>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8184</Words>
  <Characters>15918</Characters>
  <Lines>251</Lines>
  <Paragraphs>70</Paragraphs>
  <TotalTime>0</TotalTime>
  <ScaleCrop>false</ScaleCrop>
  <LinksUpToDate>false</LinksUpToDate>
  <CharactersWithSpaces>17457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2026-05-28T05:21:40Z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