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7561F12">
      <w:pPr>
        <w:pStyle w:val="2"/>
        <w:bidi w:val="0"/>
        <w:jc w:val="center"/>
        <w:rPr>
          <w:rFonts w:hint="default" w:ascii="Times New Roman" w:hAnsi="Times New Roman" w:cs="Times New Roman"/>
          <w:b/>
          <w:bCs w:val="0"/>
          <w:sz w:val="36"/>
          <w:szCs w:val="36"/>
        </w:rPr>
      </w:pPr>
      <w:r>
        <w:rPr>
          <w:rFonts w:hint="eastAsia"/>
          <w:b/>
          <w:bCs/>
          <w:sz w:val="36"/>
          <w:szCs w:val="36"/>
        </w:rPr>
        <w:t>Rat Nrf2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3F6B356">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78–5000pg/ml</w:t>
      </w:r>
    </w:p>
    <w:p w14:paraId="0D898F05">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15.6pg/ml</w:t>
      </w:r>
    </w:p>
    <w:p w14:paraId="1B4DF317">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pg/ml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4214D2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587B7F29">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6A8CA1F4">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5F6A796D">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5C6EC7C9">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0F258794">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7B19F58C">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7226E8F2">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0591B405">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708236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663280F5">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5000.0</w:t>
            </w:r>
          </w:p>
        </w:tc>
        <w:tc>
          <w:tcPr>
            <w:tcW w:w="1134" w:type="dxa"/>
            <w:vAlign w:val="center"/>
          </w:tcPr>
          <w:p w14:paraId="2E5FC69E">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2500.0</w:t>
            </w:r>
          </w:p>
        </w:tc>
        <w:tc>
          <w:tcPr>
            <w:tcW w:w="1134" w:type="dxa"/>
            <w:vAlign w:val="center"/>
          </w:tcPr>
          <w:p w14:paraId="5FC14D92">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1250.0</w:t>
            </w:r>
          </w:p>
        </w:tc>
        <w:tc>
          <w:tcPr>
            <w:tcW w:w="1134" w:type="dxa"/>
            <w:vAlign w:val="center"/>
          </w:tcPr>
          <w:p w14:paraId="18262C5C">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625.0</w:t>
            </w:r>
          </w:p>
        </w:tc>
        <w:tc>
          <w:tcPr>
            <w:tcW w:w="1134" w:type="dxa"/>
            <w:vAlign w:val="center"/>
          </w:tcPr>
          <w:p w14:paraId="3094F480">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312.5</w:t>
            </w:r>
          </w:p>
        </w:tc>
        <w:tc>
          <w:tcPr>
            <w:tcW w:w="1134" w:type="dxa"/>
            <w:vAlign w:val="center"/>
          </w:tcPr>
          <w:p w14:paraId="55E51356">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156.25</w:t>
            </w:r>
          </w:p>
        </w:tc>
        <w:tc>
          <w:tcPr>
            <w:tcW w:w="1134" w:type="dxa"/>
            <w:vAlign w:val="center"/>
          </w:tcPr>
          <w:p w14:paraId="62E6B47D">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78.0</w:t>
            </w:r>
          </w:p>
        </w:tc>
        <w:tc>
          <w:tcPr>
            <w:tcW w:w="1134" w:type="dxa"/>
            <w:vAlign w:val="center"/>
          </w:tcPr>
          <w:p w14:paraId="36E0D7A5">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5E115B0C">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580B9AB5">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37D8D0A9">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20C8855E">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78E43B36">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03F977E3">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4CB17A94">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Nrf2 是一种核转录因子，与抗氧化反应元件结合并协同激活一系列解毒/防御基因。这导致保护和细胞存活。</w:t>
      </w:r>
    </w:p>
    <w:p w14:paraId="1EB0BCA8">
      <w:pPr>
        <w:ind w:firstLine="441" w:firstLineChars="0"/>
        <w:rPr>
          <w:rFonts w:hint="default" w:ascii="Times New Roman" w:hAnsi="Times New Roman" w:cs="Times New Roman"/>
        </w:rPr>
      </w:pPr>
    </w:p>
    <w:p w14:paraId="1FBC322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0AC438B4">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6DB9CCD0">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56CAB2BD">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7D34B52D">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62E67395">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0F96E888">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4B28E929">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0EE7A1F8">
      <w:pPr>
        <w:rPr>
          <w:rFonts w:hint="default" w:ascii="Times New Roman" w:hAnsi="Times New Roman" w:cs="Times New Roman"/>
        </w:rPr>
      </w:pPr>
      <w:r>
        <w:rPr>
          <w:rFonts w:hint="default" w:ascii="Times New Roman" w:hAnsi="Times New Roman" w:cs="Times New Roman"/>
        </w:rPr>
        <w:br w:type="page"/>
      </w:r>
    </w:p>
    <w:p w14:paraId="13D4864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3A3FE50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78DE7F62">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68914A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1989459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1315FE8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0F98C1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60515D2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3D52D58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1ED3CCE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057B96D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530ABC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1F17AED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60B3A99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572DAA4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53E49B3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13F46B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354EE78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129D9B9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312C53D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6831483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1C3C6F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DC0B87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755F785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4643B28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117A63E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04CB788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196BFD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6F61C3E">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4D2CE5A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42171AA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3635DE5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1F58F6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EBF07D7">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6E3E6E3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6C4D0F3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7C5DB55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3E6F0C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BE1BA39">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7DDB06E9">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4E443AD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6E159CA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5126ECC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6EF9D0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D6A855D">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328EB460">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41E4C55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7D324B8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191F909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43DC15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918BC1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7DBCF8D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31D9B00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37430CC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7F1AD58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782810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625C582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514C036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771F8A2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182D710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3A3F2E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0AD7BD7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7ECE03F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6C746B5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44F80B5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0CCE2A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5CD1C4E0">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1F079FD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19371AA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7F2F0B4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0442312F">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54EA67BD">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2F5E5F67">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253B8F5F">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6A6C9BBD">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0134D1DF">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98564F6">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4B23D3ED">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6BE1A25B">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608E83D9">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3BF6D76E">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0C1E1C40">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1B2ECBE6">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2C44821E">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4854F2FE">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25D00B71">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1B493A7C">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3563C092">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116C920F">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7FD028D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183276F6">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59577E1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971BAE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3761558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1242705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0B5AA4E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1F37A97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1161646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4BB50F6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11B32BC4">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3BEB6F2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2B13454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592E31D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45DE571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232D79F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7E4FBFA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202277F9">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788404DC">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23E3D4BD">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5CEA0AD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3F7AD61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1357983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556E941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039C1B4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7FD268C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035C349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312BF96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409553B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26CFE49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1C05E1B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02EF1F9C">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2B38F6CE">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2F0541F8">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0F7EF507">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07B90391">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60A9D2C6">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5FE54063">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42F5091A">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736DE827">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76D92706">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6CDFD537">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351CBD5E">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4826B7D">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127ED2D2">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77BF895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08D8C8F">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35FC0DF4">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3EF428DF">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773EB310">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292229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4048305D">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182D6B40">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673385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0674EF64">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16CC3C00">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7F4C7A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6A8C860A">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49EB59F6">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681386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3DD01946">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66BEA3B0">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69E4823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4C01028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77EA8EF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7C7C7DD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7E94079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075A394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7C9C5F2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034EA07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1FD508B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CD224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95C2C4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64EAE31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0304E3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4E929A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7D092B7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54B264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025C3E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32EEFD5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3EFB06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1667F0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7BEED19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12107B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CF4713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2E6761A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7972A0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E760F8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74FAD67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604071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CFE3D8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090C41F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481FE659">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E708C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1CC582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6B9EF74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54FBAD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57320C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2DD42BA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713FBB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6631AD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7263EA7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3A5509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1C0894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4862C70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5BB2E3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2A59DA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4C5A659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45E07F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3F5B98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5C7B770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278494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7AB84D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58D34BE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0C88E0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317289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5660142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1524A1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5D3FA3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297A7E3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0AF634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1238F9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335052B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52141D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1F342D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0C31D9C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4BC161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372FDC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0E35E70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157838A4">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7790E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6BB1F62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4DF7E5B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7C96B6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BED61A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638DE50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7F72A3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4FB5BA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15FDE19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0EBFA5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6BF7FE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1968763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566573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891E55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78B3F62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48BDDB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F0C4B7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2D28E7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347BDA0B">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844C3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D98729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6EFBA71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198E1A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C2FFBA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68D1D73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3C7C8F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1A7EB3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0386225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57F22A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DADFEE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66D52F0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5F6D42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BC2A2F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00854E5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5D9E54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608C99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06A559C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7E7D9A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4F28DA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7A8E525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424FE3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FFE03F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0A43B4D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617FE5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C241E2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0F69F45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4AA0A5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9A6A66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6E7FFEC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0593B4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9FC964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4C9BBCC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3E76E8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D70645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3E0B0FC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0AEA07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FC4918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7289A1C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7B686A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D6D71D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1FFB735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44B08280">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06148648">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315BE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447C1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499DBEB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4207A6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B89AF4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23D13D0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0B2A3A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A506CE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2B15290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294C6A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2B8E14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5E491F9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47E470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95791A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177DA79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344BF1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88942F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6A7429F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38844C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F88926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55312E2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5BB62D4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2EBBAF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79C886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650F6A0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5252E0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41DD4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128594F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161FF5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5E01C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243D872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491A7750">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3ABD0BB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0A98464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214A078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7275AD3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32CD77B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38231BC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48EE0A8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3D04A0A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04F569C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67F6C1D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0C4ABCF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1C39FCE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50889D9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618044E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7AC4B30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57A6E4C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6D305E5A">
      <w:pPr>
        <w:rPr>
          <w:rFonts w:hint="default" w:ascii="Times New Roman" w:hAnsi="Times New Roman" w:cs="Times New Roman"/>
          <w:sz w:val="22"/>
          <w:szCs w:val="22"/>
        </w:rPr>
      </w:pPr>
    </w:p>
    <w:p w14:paraId="06FB7C12">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0EF4D89E">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Rat Nrf2 Elisa Kit</w:t>
      </w:r>
    </w:p>
    <w:p w14:paraId="0CE558A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78–5000pg/ml</w:t>
      </w:r>
    </w:p>
    <w:p w14:paraId="21C421F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15.6pg/ml</w:t>
      </w:r>
    </w:p>
    <w:p w14:paraId="07250E39">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pg/ml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0ED23F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4EC66C3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1A353CE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52FD048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360AC21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36FCB25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362867C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00C156F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1D0B8D2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3391AA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36FBC42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5000.0</w:t>
            </w:r>
          </w:p>
        </w:tc>
        <w:tc>
          <w:tcPr>
            <w:tcW w:w="1036" w:type="dxa"/>
            <w:vAlign w:val="center"/>
          </w:tcPr>
          <w:p w14:paraId="04D400D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2500.0</w:t>
            </w:r>
          </w:p>
        </w:tc>
        <w:tc>
          <w:tcPr>
            <w:tcW w:w="1036" w:type="dxa"/>
            <w:vAlign w:val="center"/>
          </w:tcPr>
          <w:p w14:paraId="43298EB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1250.0</w:t>
            </w:r>
          </w:p>
        </w:tc>
        <w:tc>
          <w:tcPr>
            <w:tcW w:w="1036" w:type="dxa"/>
            <w:vAlign w:val="center"/>
          </w:tcPr>
          <w:p w14:paraId="4C39D80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625.0</w:t>
            </w:r>
          </w:p>
        </w:tc>
        <w:tc>
          <w:tcPr>
            <w:tcW w:w="1036" w:type="dxa"/>
            <w:vAlign w:val="center"/>
          </w:tcPr>
          <w:p w14:paraId="651EC6D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312.5</w:t>
            </w:r>
          </w:p>
        </w:tc>
        <w:tc>
          <w:tcPr>
            <w:tcW w:w="1036" w:type="dxa"/>
            <w:vAlign w:val="center"/>
          </w:tcPr>
          <w:p w14:paraId="7C432FB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156.25</w:t>
            </w:r>
          </w:p>
        </w:tc>
        <w:tc>
          <w:tcPr>
            <w:tcW w:w="1037" w:type="dxa"/>
            <w:vAlign w:val="center"/>
          </w:tcPr>
          <w:p w14:paraId="03214C8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78.0</w:t>
            </w:r>
          </w:p>
        </w:tc>
        <w:tc>
          <w:tcPr>
            <w:tcW w:w="1037" w:type="dxa"/>
            <w:vAlign w:val="center"/>
          </w:tcPr>
          <w:p w14:paraId="731F806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54F934B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35F5DE2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0856F5A8">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347FFF22">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0DFBB3BC">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4F6D95FB">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70351508">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 xml:space="preserve">Nrf2 is a nuclear transcription factor that binds to antioxidant response element and </w:t>
      </w:r>
      <w:r>
        <w:rPr>
          <w:rFonts w:hint="eastAsia"/>
        </w:rPr>
        <w:br w:type="textWrapping"/>
      </w:r>
      <w:r>
        <w:rPr>
          <w:rFonts w:hint="eastAsia"/>
        </w:rPr>
        <w:t xml:space="preserve">coordinately activates a battery of detoxifying/defensive genes. This leads to protection </w:t>
      </w:r>
      <w:r>
        <w:rPr>
          <w:rFonts w:hint="eastAsia"/>
        </w:rPr>
        <w:br w:type="textWrapping"/>
      </w:r>
      <w:r>
        <w:rPr>
          <w:rFonts w:hint="eastAsia"/>
        </w:rPr>
        <w:t>and cell survival.</w:t>
      </w:r>
    </w:p>
    <w:p w14:paraId="3A79E239">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1C9665E3">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3BE20492">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067901A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2A385C4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164663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540FF2B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72A0666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60C9E3E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0D1B5177">
      <w:pPr>
        <w:rPr>
          <w:rFonts w:hint="default" w:ascii="Times New Roman" w:hAnsi="Times New Roman" w:cs="Times New Roman"/>
          <w:b/>
          <w:bCs/>
          <w:sz w:val="28"/>
          <w:szCs w:val="28"/>
        </w:rPr>
      </w:pPr>
    </w:p>
    <w:p w14:paraId="315FFAB1">
      <w:pPr>
        <w:rPr>
          <w:rFonts w:hint="default" w:ascii="Times New Roman" w:hAnsi="Times New Roman" w:cs="Times New Roman"/>
          <w:b/>
          <w:bCs/>
          <w:sz w:val="28"/>
          <w:szCs w:val="28"/>
        </w:rPr>
      </w:pPr>
    </w:p>
    <w:p w14:paraId="139D937B">
      <w:pPr>
        <w:rPr>
          <w:rFonts w:hint="default" w:ascii="Times New Roman" w:hAnsi="Times New Roman" w:cs="Times New Roman"/>
          <w:b/>
          <w:bCs/>
          <w:sz w:val="28"/>
          <w:szCs w:val="28"/>
        </w:rPr>
      </w:pPr>
    </w:p>
    <w:p w14:paraId="1DD935BF">
      <w:pPr>
        <w:rPr>
          <w:rFonts w:hint="default" w:ascii="Times New Roman" w:hAnsi="Times New Roman" w:cs="Times New Roman"/>
          <w:b/>
          <w:bCs/>
          <w:sz w:val="28"/>
          <w:szCs w:val="28"/>
        </w:rPr>
      </w:pPr>
    </w:p>
    <w:p w14:paraId="7B6D58F1">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29CAD66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76ABFE36">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273B9BC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5B69A0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45902F6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63206C3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3BF90F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7436181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027053B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130E111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78094B2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30BD64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B4FF3D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2F38495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792BA9E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1FEEE11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604027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AF9045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06DB225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09EC503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16E9193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3453B6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5ADA53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323A05B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4D10B36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5C30B99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682453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87B106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6720A9A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7607135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022FC27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1C9518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DAEC2F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62F8911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779FC5C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6A54BF6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79FDCC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922681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07E82D4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06895EE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12D0C2E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69DAEC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007E3B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1E5F8E2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31B943B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5A1DBE9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2E7E34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2AF114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4A63F4E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41F263A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055D78D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174775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672FD1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7C1E214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1B0F644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6B860A5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2F84DA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5ABD29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7D7F6B3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7424190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028D9F8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16A56C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8090E3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74AD96C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4815AF2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190216A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2C509EC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72EA13D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1AA6017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4EF281C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765FC8D7">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53C11C4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1C992AA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CC73728">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20556223">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702BA57D">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37F06715">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4D811343">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49C82D97">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4F7916FD">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683DF59D">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33A927EF">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1C5151F2">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451B042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15FBC132">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740C9D2B">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70BBB1B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6D044F3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63CADC4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12EE814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1AFD77F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293D87F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2ED612D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2E4B721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356233A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1891447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764B9A7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72F3AA9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2D1F338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6BDCB4E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2A7E55F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0BC9EF2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7A96DA7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32524F1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00E0F11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02E63BD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79719F2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490A1BD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7A3AD91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02D8F77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3DDE33F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6F3A7D0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463A45B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6D5F554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5235744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36A32E2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3E87E76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5A9F8FC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523CC58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2C0AFD9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635BC07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216622D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75EA5B2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0C1A699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00D8C83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0F35EE5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0FCDB2C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555FA6C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497FE1D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3F8CAAE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6BB7DC4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6B735A6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28F483AB">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0659279D">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0E83D87E">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68B5ABD2">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15D5EF0E">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218F75D6">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13CCE37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5589E62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59D44EC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2FBA7C0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33052A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08AD755C">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418CFF3C">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03848E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6752C5CF">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610199CA">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7BD124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33F04D24">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6F6DB9F3">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2BA1A7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2356F963">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6A3CB54F">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33C3AC0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747F478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3C7CB08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46D8C1B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2F4B6CD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7968519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1DF91C1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4605274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7FCA29C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103A1428">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ECED70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731F914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26A5E052">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005F65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286E796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2FEF44FF">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3526E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2BDBD84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78F1E1EC">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D0F2DC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7B1E61D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29147F3A">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885A26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3A4DDE1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65BAE220">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A75930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1071272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0C00D5EF">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11AEE2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7E90B8C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3B3CFFE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1DDD445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0F8AFAA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8154A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2B60079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53C7940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34CF14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46B7E4A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28CD9F9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097396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1FDA1A9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0681795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00BC4F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59B3D0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2E7E2BC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251B30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5A5988B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585AFC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4C8FCC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144155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1E76008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2F7FB5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420D127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18B2F70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765919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2509A04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13BEFD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4B490A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377ECCE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50D3BA7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697C3B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4C07073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03A7C1C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7E062F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1185416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68A2957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1CA9EC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33FC432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6F36B99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7D4C47D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BEAD3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5B7E47B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3D147BC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332A92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8DB668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29BC587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35352F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D18FDA8">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6C43603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5985154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036E50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7981765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07E6DB4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5B3496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3DBAF96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342EE2E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43E055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4791661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65C3E76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439A2E6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8482D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3C806B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7F67039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2ED62D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0A00AF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16FE118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3DC28F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1ADA932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3EFCDE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4276FB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7D682FF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056E4F5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3FA20E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FA689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3F7D286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420D72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2BB90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0B3299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0A447D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08AC22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6772686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4A8092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AF3E77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7702751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7CBF39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5E8872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13EF821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3A6A8B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89B048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57993F1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5F70B9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E5AFAF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0E1CD19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178806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DFBE65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6F23CBE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28CBDF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C7EE77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2DEC9B5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108B58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64ED09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64C0D33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3612A87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044CFDB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A1156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7695D59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534530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61AB78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1B29B10">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065027E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2B1811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68FE730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4639B1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22308D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0A562E1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66123F9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383518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07D10B5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77F8A66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06811F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13A8EA7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56D3739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209A59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1742FB5">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35804A1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4AC3BD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CE3A28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67A2E67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53B83B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EEA9C3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7106297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73F457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C059D3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2C4021D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4413BB9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182D3E9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2C66091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0B2F910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48B7B1F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365915B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01F05D4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19C9BB4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7C28D89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2CDEEF9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1BBF538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638D179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327469E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0A93299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013D774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r>
        <w:rPr>
          <w:rFonts w:hint="default" w:ascii="Times New Roman" w:hAnsi="Times New Roman" w:cs="Times New Roman"/>
        </w:rPr>
        <w:t xml:space="preserve"> different, we cannot guarantee that the kit can be used for the detection of recombinant proteins of other companies.</w:t>
      </w:r>
    </w:p>
    <w:p w14:paraId="1352133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4905ECA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 xml:space="preserve">The kit is for research purposes only and if used for clinical diagnostics or any other purpose, we will not be responsible for or liable for any problems 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0D8CC2C">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40D4758">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240D4758">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2CB3336">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7DF75132">
    <w:pPr>
      <w:pStyle w:val="6"/>
      <w:jc w:val="both"/>
    </w:pPr>
  </w:p>
  <w:p w14:paraId="73D5D61B">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A10AF22">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AC06AA9">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63"/>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19B3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7478</Words>
  <Characters>12438</Characters>
  <Lines>251</Lines>
  <Paragraphs>70</Paragraphs>
  <TotalTime>0</TotalTime>
  <ScaleCrop>false</ScaleCrop>
  <LinksUpToDate>false</LinksUpToDate>
  <CharactersWithSpaces>13332</CharactersWithSpaces>
  <Application>WPS Office_12.1.0.24034_F1E327BC-269C-435d-A152-05C5408002CA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上海攸碧艾生物-周</cp:lastModifiedBy>
  <cp:lastPrinted>2023-01-04T13:48:00Z</cp:lastPrinted>
  <dcterms:modified xsi:type="dcterms:W3CDTF">2026-06-22T05:58:45Z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2052-12.1.0.24034</vt:lpwstr>
  </property>
  <property fmtid="{D5CDD505-2E9C-101B-9397-08002B2CF9AE}" pid="3" name="ICV">
    <vt:lpwstr>F00D21E33428452494126305BB247E42_13</vt:lpwstr>
  </property>
  <property fmtid="{D5CDD505-2E9C-101B-9397-08002B2CF9AE}" pid="4" name="KSOTemplateDocerSaveRecord">
    <vt:lpwstr>eyJoZGlkIjoiZjU2Y2JlZDliMzQ2ZWMzMzk0NmY3ZjQ5NzI2ODVjZTUiLCJ1c2VySWQiOiI2NTg1NDcxOTEifQ==</vt:lpwstr>
  </property>
</Properties>
</file>