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EDDBD3">
      <w:pPr>
        <w:pStyle w:val="2"/>
        <w:bidi w:val="0"/>
        <w:jc w:val="center"/>
        <w:rPr>
          <w:rFonts w:hint="default" w:ascii="Times New Roman" w:hAnsi="Times New Roman" w:cs="Times New Roman"/>
          <w:b/>
          <w:bCs w:val="0"/>
          <w:sz w:val="36"/>
          <w:szCs w:val="36"/>
        </w:rPr>
      </w:pPr>
      <w:r>
        <w:rPr>
          <w:rFonts w:hint="eastAsia"/>
          <w:b/>
          <w:bCs/>
          <w:sz w:val="36"/>
          <w:szCs w:val="36"/>
        </w:rPr>
        <w:t>Rat ICAM-1/CD54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F57A3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2CA42AB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3A4D5A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641F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2AE2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0A3AC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CF581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29BE1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EC05A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BCE58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D5419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181C7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F170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0A3F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BF734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BDC1E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CD391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C5B35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670A9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1FB63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1EBA3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72F7F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C06FE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38729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1B820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63640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86FE7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2BFFB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细胞间粘附分子-1（ICAM-1）是一种完整的膜蛋白，是免疫球蛋白超家族的成员，也是淋巴细胞功能相关（LFA）抗原的配体，β2白细胞整合素。人ICAM-1的正常功能是在损伤或应激后提供内皮细胞与白细胞之间的粘附。ICAM-1与白细胞功能相关抗原（LFA-1）或巨噬细胞-1抗原（Mac-1）结合。发现于白细胞、成纤维细胞、上皮细胞和内皮细胞上，其表达受炎性细胞因子调节。ICAM-1的组织分布与主要组织相容性复合体II类抗原相似，可能在炎症反应中发挥作用。</w:t>
      </w:r>
    </w:p>
    <w:p w14:paraId="4E72FAAC">
      <w:pPr>
        <w:ind w:firstLine="441" w:firstLineChars="0"/>
        <w:rPr>
          <w:rFonts w:hint="default" w:ascii="Times New Roman" w:hAnsi="Times New Roman" w:cs="Times New Roman"/>
        </w:rPr>
      </w:pPr>
    </w:p>
    <w:p w14:paraId="53580E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7C7F7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3461F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A4F63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73E3F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A5D47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518497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B99B68C">
      <w:pPr>
        <w:rPr>
          <w:rFonts w:hint="default" w:ascii="Times New Roman" w:hAnsi="Times New Roman" w:cs="Times New Roman"/>
        </w:rPr>
      </w:pPr>
      <w:r>
        <w:rPr>
          <w:rFonts w:hint="default" w:ascii="Times New Roman" w:hAnsi="Times New Roman" w:cs="Times New Roman"/>
        </w:rPr>
        <w:br w:type="page"/>
      </w:r>
    </w:p>
    <w:p w14:paraId="1E886B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1767C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85884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37E0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D4E02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8A7E3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44AC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A30A9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85E5E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15FCF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836EF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D0D5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0D1C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044CC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292C6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FE791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7175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1F73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2C4E6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A50C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A4C0D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9E50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8513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7056F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A483F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5408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E519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8CB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E6A5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92A92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157AA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CF23A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48F6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3AE1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E8A6A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F98E9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907C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666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7833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8B92B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C0D7E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17874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021A3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9498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CF4C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FDDB0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A3C3C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F078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E8DB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A2C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32F0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9DE28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9634B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89C7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43F1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C54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8CCF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81318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E19E2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44DA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C7E1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7A18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28285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EDDB0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DB01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D6F7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B8BAE3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E891C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513D9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C5E74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E0FD24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F713B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78268E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FEBB35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D7EE2A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43FB9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5838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1C687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5F36F7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C1E2F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713D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7C46F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8A2E7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CD62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D72B46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CBA9FA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673992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4B4E51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9C58A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113CA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80D4A9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B8F5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55A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63E0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557A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47F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1F55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664F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CAE7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79DBB5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8AF3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F09A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A9E7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DB24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1C13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180F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34DDA3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2794AD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5B2EDD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A5945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4566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715A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FC65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C09A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F6A0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1919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E2DA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8232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CAD96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5BA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29416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CD0A82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3BCA7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AD32F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5BC3B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D645C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A1895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B1603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B8DC1E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C0345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ECE9E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B60C4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4617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06301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6F033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C6325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66196A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3B604D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DD021B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E3B0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39CEF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FD94A4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6FF4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3626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343F1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14A6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B51E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4FBB7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FCE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2C24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7DBF7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63AE9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ACC89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CD54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E79B1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04BBD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7686A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40AA0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FD51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FF003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F85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549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28B65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5F88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EB93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A18F8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E6B6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3D7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F3A60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22F9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1A95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F9F8F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AA7B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16D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5F592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03F0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E34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7F95B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EDE6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143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8A1B7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575A7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D00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6E9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2FBA8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35F3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0741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123C5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22EB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70F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00A28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CE1C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E8C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4F327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2707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9B5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2AC69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0FF8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563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64E5A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1429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F12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16BE9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CF3B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535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689B5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B55E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DC4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A77D1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A2A8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481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CC1EC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980A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7EE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F29C7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3A1B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EBD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AA454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6AB5C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723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FD8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EC4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AB2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652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0599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BD2A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F55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53D7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50E5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699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E73F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A0D1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8E4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412F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F7E3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B86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1A07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FE7A4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8F9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F2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758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BFA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EE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001D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B6FF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62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8074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25B8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CA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2168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A384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C1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15A8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8260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4F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421A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1F1E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69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16E5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6D8F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42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A71D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78D3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8C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8966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CB4D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E7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8976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0E2E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81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2945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FCD1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36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7B37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0873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23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072C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1421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BE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42D9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0EE4F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54FD7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BB0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B4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4B5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8AC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A4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34E8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D312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22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DCD8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22E8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03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EE40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7F74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AA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162C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D7F4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E0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0DB4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16B2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DA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8512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6808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F388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F6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C18A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7940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7C3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F670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3201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A1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54A4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3951C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5EDEB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BB327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DCECF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4B894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2480A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1C549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92CFA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9664F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F9916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30F86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FD1DD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4130E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9B10A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69151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530EC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227FB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A4C657D">
      <w:pPr>
        <w:rPr>
          <w:rFonts w:hint="default" w:ascii="Times New Roman" w:hAnsi="Times New Roman" w:cs="Times New Roman"/>
          <w:sz w:val="22"/>
          <w:szCs w:val="22"/>
        </w:rPr>
      </w:pPr>
    </w:p>
    <w:p w14:paraId="3178100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238319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ICAM-1/CD54 Elisa Kit</w:t>
      </w:r>
    </w:p>
    <w:p w14:paraId="51F788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2A6580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0A3C90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EBBE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E101F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C4ACE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47AF2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36EA2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63465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8DF78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E3C96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0EBD4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6770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D388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55823C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DD62D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5B186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B85DF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CB366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4E37D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56D6E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C8B6A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0C0AF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74A4F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A7B03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8728A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D018D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50ABE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Intercellular adhesion molecule-1 (ICAM-1) is an integral membrane protein, a member of the immunoglobulin superfamily, and a ligand for lymphocyte function-associated (LFA) antigens, a beta 2 leukocyte integrin. The normal function of human ICAM-1 is to provide adhesion between endothelial cells and leukocytes after injury or stress. ICAM-1 binds to leukocyte function-associated antigen (LFA-1) or macrophage-1 antigen (Mac-1). It is found on leukocytes, fibroblasts, epithelial cells and endothelial cells and its expression is regulated by inflammatory cytokines. ICAM-1 has a tissue distribution similar to that of the major histocompatibility complex class II antigens and is likely to play a role in inflammatory responses.</w:t>
      </w:r>
    </w:p>
    <w:p w14:paraId="236B44C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AF664C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C21953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9DC6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F2940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0E5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C7B9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E618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24FC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1CA1FD9">
      <w:pPr>
        <w:rPr>
          <w:rFonts w:hint="default" w:ascii="Times New Roman" w:hAnsi="Times New Roman" w:cs="Times New Roman"/>
          <w:b/>
          <w:bCs/>
          <w:sz w:val="28"/>
          <w:szCs w:val="28"/>
        </w:rPr>
      </w:pPr>
    </w:p>
    <w:p w14:paraId="74C9AC87">
      <w:pPr>
        <w:rPr>
          <w:rFonts w:hint="default" w:ascii="Times New Roman" w:hAnsi="Times New Roman" w:cs="Times New Roman"/>
          <w:b/>
          <w:bCs/>
          <w:sz w:val="28"/>
          <w:szCs w:val="28"/>
        </w:rPr>
      </w:pPr>
    </w:p>
    <w:p w14:paraId="0C5FCE1D">
      <w:pPr>
        <w:rPr>
          <w:rFonts w:hint="default" w:ascii="Times New Roman" w:hAnsi="Times New Roman" w:cs="Times New Roman"/>
          <w:b/>
          <w:bCs/>
          <w:sz w:val="28"/>
          <w:szCs w:val="28"/>
        </w:rPr>
      </w:pPr>
    </w:p>
    <w:p w14:paraId="0E07E6AE">
      <w:pPr>
        <w:rPr>
          <w:rFonts w:hint="default" w:ascii="Times New Roman" w:hAnsi="Times New Roman" w:cs="Times New Roman"/>
          <w:b/>
          <w:bCs/>
          <w:sz w:val="28"/>
          <w:szCs w:val="28"/>
        </w:rPr>
      </w:pPr>
    </w:p>
    <w:p w14:paraId="2CE9109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C0CB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A57830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B9D5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CA52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A6C94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60295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B7DA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87BDB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347ED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CB786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96D2E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AF00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6F5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8A493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E28BD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1136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940F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3A79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CA8FE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22F8E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C3E4E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8CAC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908A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573B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0FA1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1A2D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7DB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7896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6252C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6BB70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EB088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F151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CAD5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2D168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4BDC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DB097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CBA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3516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0CE17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DD32F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7B312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78B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F1A5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39C43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D2A93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E6FED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8314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41EB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8EB02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93C9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73E7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890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9B8D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6745C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341C7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16A37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B0B0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1BC5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BB8BA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200AC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65CCD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9721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8B28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CF3F4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7CA0E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2D619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432A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FD89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9633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46AE9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F561D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B59EA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ACE4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767E9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721B5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BBD86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A25B1E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BD368D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036725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A297A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9318CF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6C0AD8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F0E560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EF83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7A80D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4E8BA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2BE21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B3E44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0DA7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9BC9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10A6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7B79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729F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86B1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0CD3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9986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0057C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796AD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D96E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E080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D441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0861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A2BC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4645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5C2B9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FDA6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92710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6C12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49F0D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3A01F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63624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348B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C04A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0F27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DFED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A8D7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1A5F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A8A8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B19D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9DAD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3DAC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8035D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3C3D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6FBC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4EF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3065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DD59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DB27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98FB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B35D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183F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4DD7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8050F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B33A2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BA31D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30F0B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5D7CC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B3C6E0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E0131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20F3C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84D3F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8AE0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0C46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A19D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62BCE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59A7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5ACF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64D17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22E6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E56F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8CE19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13AF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7DF1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A9935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30B1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C0C6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7E3F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1611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5AF2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A739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1B266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E42E2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18D2F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A92D4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753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4B10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D2BE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BE0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E6A5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0B338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2C1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FEB5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3B9AB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A28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271A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E6AEE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89B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0E36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5F4F4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A10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6D36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79DBD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D77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43FF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BD6B0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847B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1298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1F5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6935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F9C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0EB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084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C660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9998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267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01DA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7871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17C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3001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4CAD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8CAD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BAD6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526D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C76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A8CE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612E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781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5286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6C72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504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2B9E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FB8D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E11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C643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1335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8B5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C4FE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0E37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1B1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819F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353E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439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0F6A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9D726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D88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E43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FF9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366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74A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20FC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61AE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1FEDE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7152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F4B4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4E2B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A1C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3726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D2EA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ACD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91CB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0EFA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E686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0CBB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22A58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443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203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CE1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F67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73D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B679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AC35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670B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6C82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4C41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904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E930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F511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D6C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7D74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FA37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D99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E7C6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5B2F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AE7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204C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B0AB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3B8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9267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CBAF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4F9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F0F4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98DC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B42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D8A6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A496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70B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84D2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07C3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C93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32E2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0A79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0F0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FA54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32EF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9B4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4E82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BE54B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F3F81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6B7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E3D0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8FDB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62A7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1714A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EA38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131E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B87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96CB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8AE7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08E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526F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1F68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A64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449E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CD60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B1C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A13A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3C9A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D6436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68E0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1AC7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5A8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88E1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6787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224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119C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96FE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2F7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069E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64C90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CAA3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4FD4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32EE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7867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3E7B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8F19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6A2D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72C8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67EA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3FDA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F005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265B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D052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D560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4D63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555B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C0C2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B4E6F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3B4E6F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A89CA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0090558">
    <w:pPr>
      <w:pStyle w:val="6"/>
      <w:jc w:val="both"/>
    </w:pPr>
  </w:p>
  <w:p w14:paraId="49468BC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7663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955B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62356FD"/>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7724</Words>
  <Characters>13218</Characters>
  <Lines>251</Lines>
  <Paragraphs>70</Paragraphs>
  <TotalTime>0</TotalTime>
  <ScaleCrop>false</ScaleCrop>
  <LinksUpToDate>false</LinksUpToDate>
  <CharactersWithSpaces>14209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2026-06-22T06:01:21Z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