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547F18">
      <w:pPr>
        <w:pStyle w:val="2"/>
        <w:bidi w:val="0"/>
        <w:jc w:val="center"/>
        <w:rPr>
          <w:rFonts w:hint="default" w:ascii="Times New Roman" w:hAnsi="Times New Roman" w:cs="Times New Roman"/>
          <w:b/>
          <w:bCs w:val="0"/>
          <w:sz w:val="36"/>
          <w:szCs w:val="36"/>
        </w:rPr>
      </w:pPr>
      <w:r>
        <w:rPr>
          <w:rFonts w:hint="eastAsia"/>
          <w:b/>
          <w:bCs/>
          <w:sz w:val="36"/>
          <w:szCs w:val="36"/>
        </w:rPr>
        <w:t>Rat M-CSF R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8D49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A950E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440AC61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1062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5C7B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7F424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E9F0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000C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F546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0EDB1B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F73C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58F6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B556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6B882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65706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7AEFE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28C28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6352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B2E1D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1542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32C3F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F0B2A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AD99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1F8B4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4FEB2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DE96A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8F900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85D87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SF1R（集落刺激因子1受体），也称为M-CSFR和CD115，是一种由CSF1R基因编码的细胞表面蛋白。该基因位于Crick（负）链上5号染色体（5q32）的长臂上。编码蛋白是酪氨酸激酶跨膜受体，是酪氨酸蛋白激酶CSF1/PDGF受体家族的成员。编码蛋白为单通道I型膜蛋白，作为集落刺激因子1（一种控制巨噬细胞产生、分化和功能的细胞因子）的受体。CSF1R及其配体集落刺激因子1在乳腺发育中起重要作用，可能参与乳腺癌的发生过程。</w:t>
      </w:r>
    </w:p>
    <w:p w14:paraId="091637B8">
      <w:pPr>
        <w:ind w:firstLine="441" w:firstLineChars="0"/>
        <w:rPr>
          <w:rFonts w:hint="default" w:ascii="Times New Roman" w:hAnsi="Times New Roman" w:cs="Times New Roman"/>
        </w:rPr>
      </w:pPr>
    </w:p>
    <w:p w14:paraId="0095FC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F71D01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F3F7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3DA5A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BEB2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04579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EBC1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E02BE34">
      <w:pPr>
        <w:rPr>
          <w:rFonts w:hint="default" w:ascii="Times New Roman" w:hAnsi="Times New Roman" w:cs="Times New Roman"/>
        </w:rPr>
      </w:pPr>
      <w:r>
        <w:rPr>
          <w:rFonts w:hint="default" w:ascii="Times New Roman" w:hAnsi="Times New Roman" w:cs="Times New Roman"/>
        </w:rPr>
        <w:br w:type="page"/>
      </w:r>
    </w:p>
    <w:p w14:paraId="1FACB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FA4E4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ACB461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2D1A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74C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608E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591A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D222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BC13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6E9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8349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5C78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48B9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9C45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D2BE1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ED7C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FC1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2E4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B9D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60B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B68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20BF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A46A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76E63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BFFFB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806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C6A3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C54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3D52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A496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23F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2F97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FD1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FA36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55395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D104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4B24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5BA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6AEF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AFB1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5685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54D2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0D64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70A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47B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DEE96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D2A7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544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CFE4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C36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57B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E1E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BF70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D0A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296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3C5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F5BF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6F99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A0DF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AF8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4CD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FF9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0654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E652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092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F13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5C8DE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40E5E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8088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073B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D6C87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7CCB4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FF5EDF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48D0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2B0BD4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F5C97E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58F0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702EA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97D2E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4CBA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D61C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C021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3C868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A2A03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06C87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30EFD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BD007C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65FAF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37BD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0CD6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3AC262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3A05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266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D82F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D3C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AE9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B69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865F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279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03229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D3C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DE2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B105A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C53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CAB6C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12C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99DD8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70290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962C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F6C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DCD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AAB7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5C0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81686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7348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6D2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09A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DB9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174B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AD7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7775B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B96F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54872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F676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175C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8E7D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8ED10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36B6CF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9B8AC3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908E3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C626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5047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F948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C0150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4EA2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8C83A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81950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9AED2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888F8E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0732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89705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564D0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DC7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2A9A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80A9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C6FA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00B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AA77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81D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C6CDA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668F0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7EC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4FF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CA6D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BAEA6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8C46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9E209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89E4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8F2E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62C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6C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7E0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ECF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71C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68D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596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9F1A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50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4E66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1A6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3D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6849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E7C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344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7C2B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265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3C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E273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7668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895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530B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A30F4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4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922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B85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B22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C9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179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182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8B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ECC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8F5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33E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164E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A8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91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9AC5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45B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91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EAB73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05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35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A721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84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4A6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2FF59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AE8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8C6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0A1B8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FEF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9B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7A5B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5878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3A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0346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6E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98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1B1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B1CE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F6E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9FA1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3FD2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13B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206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B89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189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819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5D3F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6A77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608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E48A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C1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5FB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B5E8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32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853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9E1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E0C58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887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DF3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600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D49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60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441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9A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10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01E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CC3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52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A021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2B0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3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408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7BA0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A6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9602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ECA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10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B3E3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EA8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2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5048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EC4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62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A4D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07E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85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622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A92B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F15E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97E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8119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31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E64B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835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A96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9850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25F7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C1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66B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DD83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45F1D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A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55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ABC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B2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EC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17C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57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9C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489B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5A8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0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8A03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2CB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A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42E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3F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F1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DF12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D8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36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65C3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EE8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5607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A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23D0B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BD7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7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39A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C6D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C15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22B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B5AD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AB0B0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ACB4F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1429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E214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121B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B2B01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B4B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DCE26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E4503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0F4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5D7D6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3911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AB7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7DE4B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B814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2D8A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3996EB1">
      <w:pPr>
        <w:rPr>
          <w:rFonts w:hint="default" w:ascii="Times New Roman" w:hAnsi="Times New Roman" w:cs="Times New Roman"/>
          <w:sz w:val="22"/>
          <w:szCs w:val="22"/>
        </w:rPr>
      </w:pPr>
    </w:p>
    <w:p w14:paraId="5A5B4C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BCCC9C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M-CSF R Elisa Kit</w:t>
      </w:r>
    </w:p>
    <w:p w14:paraId="01065F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403EDA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1322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9D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847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74B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10D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6AF69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150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D8F6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73E81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CEF8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69C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F98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FFA1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C05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9761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CFA0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99D6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0ADAA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59208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36CBF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3C5D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9545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D875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BAF15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0C27B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AC78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CSF1R(Colony stimulating factor 1 receptor),also known as M-CSFR and CD115, is a cell-surface protein encoded, in humans, by the CSF1R gene. The gene is located on long arm of chromosome 5(5q32) on the Crick(minus) strand. The encoded protein is a tyrosine kinase transmembrane receptor and member of the CSF1/PDGF receptor family of tyrosine-protein kinases. The encoded protein is a single pass type I membrane protein and acts as the receptor for colony stimulating factor 1, a cytokine which controls the production, differentiation, and function of macrophages. Both CSF1R, and its ligand colony stimulating factor 1 play an important role in the development of the mammary gland and may be involved in the process of mammary gland carcinogenesis.</w:t>
      </w:r>
    </w:p>
    <w:p w14:paraId="3437D7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DF968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649D44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F1C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F283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1A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00E2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7A69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7C55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7328AAE">
      <w:pPr>
        <w:rPr>
          <w:rFonts w:hint="default" w:ascii="Times New Roman" w:hAnsi="Times New Roman" w:cs="Times New Roman"/>
          <w:b/>
          <w:bCs/>
          <w:sz w:val="28"/>
          <w:szCs w:val="28"/>
        </w:rPr>
      </w:pPr>
    </w:p>
    <w:p w14:paraId="6AC4A791">
      <w:pPr>
        <w:rPr>
          <w:rFonts w:hint="default" w:ascii="Times New Roman" w:hAnsi="Times New Roman" w:cs="Times New Roman"/>
          <w:b/>
          <w:bCs/>
          <w:sz w:val="28"/>
          <w:szCs w:val="28"/>
        </w:rPr>
      </w:pPr>
    </w:p>
    <w:p w14:paraId="799DEF6B">
      <w:pPr>
        <w:rPr>
          <w:rFonts w:hint="default" w:ascii="Times New Roman" w:hAnsi="Times New Roman" w:cs="Times New Roman"/>
          <w:b/>
          <w:bCs/>
          <w:sz w:val="28"/>
          <w:szCs w:val="28"/>
        </w:rPr>
      </w:pPr>
    </w:p>
    <w:p w14:paraId="32206C46">
      <w:pPr>
        <w:rPr>
          <w:rFonts w:hint="default" w:ascii="Times New Roman" w:hAnsi="Times New Roman" w:cs="Times New Roman"/>
          <w:b/>
          <w:bCs/>
          <w:sz w:val="28"/>
          <w:szCs w:val="28"/>
        </w:rPr>
      </w:pPr>
    </w:p>
    <w:p w14:paraId="00CEC70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00E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18C22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4038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14B7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887E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3653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9A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59C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CF183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395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4F89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09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D24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224A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B5E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0744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D77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839E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D6AE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D7FB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3CF2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5F0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3DB8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81C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590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8642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8E8A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0038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825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8A59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16CE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08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0202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3690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02E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E966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3415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20F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7F9F0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9B0C3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5CC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15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86FB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C0ED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DA1B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5503B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8DB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A5F2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145C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9D4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6E4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F4DF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31B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1A32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258D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6D1B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27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C5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3DAB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EFF0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9240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200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63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6C1C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AC5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3B8A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9EC2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118D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38F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989C9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E67C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3CF0B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96DE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9E88F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1D4F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4C68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1A858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9BAAC7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81038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35221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DDA5D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D3C56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E4A644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548E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0DF59A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C39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7503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44816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E4EE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151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9134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4DC3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450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F51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BC9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0E79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0C1E7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0ED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347C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8EE9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130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0B6E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FA7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A06F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0BE53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4DF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02D53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DB0A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338FE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74AD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AEC83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EDDA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B5E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706F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D2EB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151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23A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2C8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61B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4D7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6C7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4C9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09CC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FB02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2EF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68A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420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735D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60E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0001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0DA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25E2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331CD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3050A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B7CD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9E1CE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4882B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DAE203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50320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FD434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84536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D98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142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F09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368FE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122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586B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D82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B690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BE4F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5AF6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F66D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FF1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43555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F17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F4E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B425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ACAB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7E1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F09B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4ED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51DD0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E70B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DA2C5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140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D90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358B7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E6A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015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7A8A8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4E9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F93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D3128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EA9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B74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75A8A4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E0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F6D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AA54B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4F0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A17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F58F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99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B4E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7FA8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627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3F9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DDD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1C5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559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E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0F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B8D4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2461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7A7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2657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E469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78C5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218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EA5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2673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8C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FDD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498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A5D9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CF48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9FC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CE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CF7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47A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6B0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48A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142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41C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98F5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9D1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8B9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D29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05F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492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C19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4B9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60D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7D118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4D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4B6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348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7CD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159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F222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767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A98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9B7B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497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998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36B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4F9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612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C2A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23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B1F4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402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6313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03B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D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48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3A9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8E9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D0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CA4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FE33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187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E7B9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CA5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E2B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2700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0652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26B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3AC6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5B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01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96E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D82B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4E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0318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3C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3E2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5A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E04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8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89A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84EE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A2B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6B5C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00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A43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8885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2CEF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578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00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FF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399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00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E8A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2A2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3D77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7537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F4F5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76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AC7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B18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7B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79033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A63E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2E5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69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C20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5D8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8D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ABCA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7A70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72CC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1B150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38D7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6F7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819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124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44D45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77D5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ABAE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8E3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A74B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D58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95B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D422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90C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62C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ACDB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7CED8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B36D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E826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56EE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F8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3C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17D1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329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123E0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D0DE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F9C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8B7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2E9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2FEC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8B49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4EC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3008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F92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31EB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31EB0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B9BD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E7FFAB">
    <w:pPr>
      <w:pStyle w:val="6"/>
      <w:jc w:val="both"/>
    </w:pPr>
  </w:p>
  <w:p w14:paraId="71462EB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E759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857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98A2C65"/>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7401</Words>
  <Characters>11486</Characters>
  <Lines>251</Lines>
  <Paragraphs>70</Paragraphs>
  <TotalTime>0</TotalTime>
  <ScaleCrop>false</ScaleCrop>
  <LinksUpToDate>false</LinksUpToDate>
  <CharactersWithSpaces>12175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