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8B375">
      <w:pPr>
        <w:pStyle w:val="2"/>
        <w:bidi w:val="0"/>
        <w:jc w:val="center"/>
        <w:rPr>
          <w:rFonts w:hint="default" w:ascii="Times New Roman" w:hAnsi="Times New Roman" w:cs="Times New Roman"/>
          <w:b/>
          <w:bCs w:val="0"/>
          <w:sz w:val="36"/>
          <w:szCs w:val="36"/>
        </w:rPr>
      </w:pPr>
      <w:r>
        <w:rPr>
          <w:rFonts w:hint="eastAsia"/>
          <w:b/>
          <w:bCs/>
          <w:sz w:val="36"/>
          <w:szCs w:val="36"/>
        </w:rPr>
        <w:t>Rat Neuropilin-1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0A9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28935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090246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A0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0C92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290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894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5C5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F492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E6FC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870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DFF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FF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A92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9C51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636C1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7ED5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F27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628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D025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E15D1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DF5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D2C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4CA7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4A8B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4D4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2EB5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C6E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RP1（神经纤毛蛋白1）也称为NP1、NRP、BDCA4或VEGF165R，是血管内皮生长因子（VEGF）和信号蛋白家族成员酪氨酸激酶受体的膜结合辅受体。NRP1在血管生成、轴突引导、细胞存活、迁移和侵袭中起着多方面的作用。NRP1与PGF1的亲和力较低。NRP1介导的相互作用是启动初级免疫反应的必要因素，并提供了另一个例子，如agrin，神经和免疫突触共享的分子。</w:t>
      </w:r>
    </w:p>
    <w:p w14:paraId="3F147D3E">
      <w:pPr>
        <w:ind w:firstLine="441" w:firstLineChars="0"/>
        <w:rPr>
          <w:rFonts w:hint="default" w:ascii="Times New Roman" w:hAnsi="Times New Roman" w:cs="Times New Roman"/>
        </w:rPr>
      </w:pPr>
    </w:p>
    <w:p w14:paraId="222AF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80EB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AB64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C4EA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9B1F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52D0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870F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4377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B90457">
      <w:pPr>
        <w:rPr>
          <w:rFonts w:hint="default" w:ascii="Times New Roman" w:hAnsi="Times New Roman" w:cs="Times New Roman"/>
        </w:rPr>
      </w:pPr>
      <w:r>
        <w:rPr>
          <w:rFonts w:hint="default" w:ascii="Times New Roman" w:hAnsi="Times New Roman" w:cs="Times New Roman"/>
        </w:rPr>
        <w:br w:type="page"/>
      </w:r>
    </w:p>
    <w:p w14:paraId="57BAF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858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C72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67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02D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F33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B8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B0B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F7E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EFE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A23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B8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E1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998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C32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3A6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56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74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E25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49F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5CF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FF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C1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9C4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FA9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F67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C2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B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42B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03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7D0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891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23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388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DFA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662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3E6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C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C6E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E822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3B5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52C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C5F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31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02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F26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783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553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DB1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6F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61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F88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23D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763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021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B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347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E69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D5B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3D5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5D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EA7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036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C09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1AC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1C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053A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631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BF2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68B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F802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AB31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7E4F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E8CE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FD43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C06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D9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DBB6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1F71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8B33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D23A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6B91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3504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EC8F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DA1D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8B51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215B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DA51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8815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922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8F23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EE5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5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1EE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4D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3BF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668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549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65C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8E0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C63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B5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57E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338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506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74D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9EC4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7C9A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7FE8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107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65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0E9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6E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5C2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3CB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6AC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CD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211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497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E3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584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280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D3C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1E8B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A6B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5E0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8C8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3A03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CDF46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027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A80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3DDD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21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CEAC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848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192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454A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19ED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B394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DC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2ED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B49A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7B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1E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097A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C5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B898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D8FD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A5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09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9995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548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874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B44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0D5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D5F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FB8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9A6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94E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16E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E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93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56A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C2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C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722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A3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D0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F2C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6B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8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637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E9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76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AEE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92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93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E5F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80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A9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CC3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EC03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C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E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C62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DC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D8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1B9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5A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E1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3F7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EC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5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A3F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D7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9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2AF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71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F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5D1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AB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6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B5E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EA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C3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143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4B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8D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7F5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DE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F0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A2E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CD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9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F68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5F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7E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B2A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C78F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5E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AFD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6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2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0C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E9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6B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D8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4A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6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C8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30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A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96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0D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F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FA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08C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3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BE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D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00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2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A8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1F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9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B1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20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ACF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7B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C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B2C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9C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F3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0C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17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27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60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8B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504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4C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D5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DC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3A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D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7B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85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2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51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F8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61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E58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3F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25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3A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BD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4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F1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43C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D79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7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C0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34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20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65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F4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DF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23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F4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2E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0F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48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A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8C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75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1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8C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9B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6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40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F3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45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6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F22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C2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69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92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7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55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1B83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2FE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E2D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89C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5C8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1B2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AC0B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485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78F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749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545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31C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3C6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A02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6D0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575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161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F2F29E">
      <w:pPr>
        <w:rPr>
          <w:rFonts w:hint="default" w:ascii="Times New Roman" w:hAnsi="Times New Roman" w:cs="Times New Roman"/>
          <w:sz w:val="22"/>
          <w:szCs w:val="22"/>
        </w:rPr>
      </w:pPr>
    </w:p>
    <w:p w14:paraId="1CC8E6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8191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Neuropilin-1 Elisa Kit</w:t>
      </w:r>
    </w:p>
    <w:p w14:paraId="308CE6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DFE7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E206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6E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0C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8C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C24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BB0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4DE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643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282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BAB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39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7B5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146F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C9FD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C31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B7B9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A62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A19D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C1F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17D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84AA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B13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1C8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BB2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FD1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0C6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NRP1(Neuropilin 1) also known as NP1, NRP, BDCA4 or VEGF165R, is a membrane-bound coreceptor to a tyrosine kinase receptor for both vascular endothelial growth factor (VEGF) and semaphorin family members. NRP1 plays versatile roles in angiogenesis, axon guidance, cell survival, migration, and invasion. NRP1 bounds PGF1 with lower affinity. NRP1-mediated interactions are a necessary element in the initiation of the primary immune response and offer another example, like that of agrin, of a molecule shared by neurologic and immunologic synapses. After T-cell contact with DC, T-cell NRP1 colocalized with CD3 in the immunologic synapse and, sometimes, also at the opposite pole of the T cell.</w:t>
      </w:r>
    </w:p>
    <w:p w14:paraId="206CF8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5409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86AE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E22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056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B0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B2E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E8A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52A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77700C">
      <w:pPr>
        <w:rPr>
          <w:rFonts w:hint="default" w:ascii="Times New Roman" w:hAnsi="Times New Roman" w:cs="Times New Roman"/>
          <w:b/>
          <w:bCs/>
          <w:sz w:val="28"/>
          <w:szCs w:val="28"/>
        </w:rPr>
      </w:pPr>
    </w:p>
    <w:p w14:paraId="49AC413E">
      <w:pPr>
        <w:rPr>
          <w:rFonts w:hint="default" w:ascii="Times New Roman" w:hAnsi="Times New Roman" w:cs="Times New Roman"/>
          <w:b/>
          <w:bCs/>
          <w:sz w:val="28"/>
          <w:szCs w:val="28"/>
        </w:rPr>
      </w:pPr>
    </w:p>
    <w:p w14:paraId="59C461DB">
      <w:pPr>
        <w:rPr>
          <w:rFonts w:hint="default" w:ascii="Times New Roman" w:hAnsi="Times New Roman" w:cs="Times New Roman"/>
          <w:b/>
          <w:bCs/>
          <w:sz w:val="28"/>
          <w:szCs w:val="28"/>
        </w:rPr>
      </w:pPr>
    </w:p>
    <w:p w14:paraId="6EC4542F">
      <w:pPr>
        <w:rPr>
          <w:rFonts w:hint="default" w:ascii="Times New Roman" w:hAnsi="Times New Roman" w:cs="Times New Roman"/>
          <w:b/>
          <w:bCs/>
          <w:sz w:val="28"/>
          <w:szCs w:val="28"/>
        </w:rPr>
      </w:pPr>
    </w:p>
    <w:p w14:paraId="7236F8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10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B13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8C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C2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1FD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879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28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352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CF5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307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B2B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C0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5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958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9A4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AA1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58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09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296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6A2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23D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40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B3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3DD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FE6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8D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D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EF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0A1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8E4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84E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EE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7E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56B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CF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8FC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FF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38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986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405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C6D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9B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C3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093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F3F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6C8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5A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1D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BF6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341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8B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D4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1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1A6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FA7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581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7C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4F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D53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90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C65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3C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3F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626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12A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843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CC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F0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810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3AE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7A11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956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B7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5B3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7A2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879A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8800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1657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595A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216F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ACDB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3A2E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79D2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5B3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C9AB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0BB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D02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46C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3F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79E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C0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03D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772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CF3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D88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245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E68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469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15D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C63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874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F12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200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921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C94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9A1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8B4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BD8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15A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B16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F64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E5B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31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4E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9E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185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E3D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F1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665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EEE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43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C6A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8C1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30E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9C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D65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66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2A0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3C4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B4D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B3D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C7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8C0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936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0F4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EF0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9BF1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A5BA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9118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762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DB9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1F9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46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5BB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394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55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987A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35B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56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4B8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8281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37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8C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AA9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AC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33A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9D1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01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C18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91F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7DC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DC7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1F1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62C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25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196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C6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B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DF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C89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E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B00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2110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0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69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C02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2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B8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73B9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21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60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EDEC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7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B6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653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A8F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170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B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C9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4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C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3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86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5D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9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BE8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3D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6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B9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5B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D38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57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B4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9BC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529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59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2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8E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A4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F9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5B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32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36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D0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26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AC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28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35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0E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E6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7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5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61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810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8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986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7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7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0B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17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0B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3267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F2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94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9C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31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B1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39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7C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CAB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51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C1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80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396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9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36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E1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4E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1B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C5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E4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4C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1E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BC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9F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DA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BC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E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274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81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7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D20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A4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75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2B3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84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E1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BF5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2A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37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0B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8C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F3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3A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D1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EB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733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59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4F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0F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E7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7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DA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F7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B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692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4BA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3FC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8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9B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14A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50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192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AC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1A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C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A6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2D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A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A4D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02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D54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9C0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48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1C0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98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18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8FC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A1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1F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8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AF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ED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DD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A3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08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2C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6E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43D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F92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591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2DA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AA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E0D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142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37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621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91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357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6C0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11F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59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E2D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2F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F3E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CE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C67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8C67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4EC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BA3172">
    <w:pPr>
      <w:pStyle w:val="6"/>
      <w:jc w:val="both"/>
    </w:pPr>
  </w:p>
  <w:p w14:paraId="4D4B0B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215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38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1A1C57"/>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7355</Words>
  <Characters>11409</Characters>
  <Lines>251</Lines>
  <Paragraphs>70</Paragraphs>
  <TotalTime>0</TotalTime>
  <ScaleCrop>false</ScaleCrop>
  <LinksUpToDate>false</LinksUpToDate>
  <CharactersWithSpaces>12084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