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052FB">
      <w:pPr>
        <w:pStyle w:val="2"/>
        <w:bidi w:val="0"/>
        <w:jc w:val="center"/>
        <w:rPr>
          <w:rFonts w:hint="default" w:ascii="Times New Roman" w:hAnsi="Times New Roman" w:cs="Times New Roman"/>
          <w:b/>
          <w:bCs w:val="0"/>
          <w:sz w:val="36"/>
          <w:szCs w:val="36"/>
        </w:rPr>
      </w:pPr>
      <w:r>
        <w:rPr>
          <w:rFonts w:hint="eastAsia"/>
          <w:b/>
          <w:bCs/>
          <w:sz w:val="36"/>
          <w:szCs w:val="36"/>
        </w:rPr>
        <w:t>Rat Neuropilin-2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1C50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AC27C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3F181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C2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ACE8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00FD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275A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725B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39DD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9CBB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CD80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6485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54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6028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A710A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8F427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74CB5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40BA4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FF348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318A5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87830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2AD6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00E6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257C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99A0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CC8D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C381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EFB6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NRP2（神经纤毛蛋白-2），也称为Npn2或VEGF165R2，编码神经纤毛蛋白受体蛋白家族的一个成员。该蛋白可能在心血管发育、轴突引导和肿瘤发生中发挥作用。编码Sema3F及其全受体成分Npn2和plexin A3（PLEXA3）的基因发生零突变的小鼠，其齿状回颗粒细胞和皮质第五层锥体神经元棘的数量和大小增加，棘的分布也异常。</w:t>
      </w:r>
    </w:p>
    <w:p w14:paraId="1972A3BC">
      <w:pPr>
        <w:ind w:firstLine="441" w:firstLineChars="0"/>
        <w:rPr>
          <w:rFonts w:hint="default" w:ascii="Times New Roman" w:hAnsi="Times New Roman" w:cs="Times New Roman"/>
        </w:rPr>
      </w:pPr>
    </w:p>
    <w:p w14:paraId="45861D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A2C3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B762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1400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1870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D11D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5195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A088E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44EE8E">
      <w:pPr>
        <w:rPr>
          <w:rFonts w:hint="default" w:ascii="Times New Roman" w:hAnsi="Times New Roman" w:cs="Times New Roman"/>
        </w:rPr>
      </w:pPr>
      <w:r>
        <w:rPr>
          <w:rFonts w:hint="default" w:ascii="Times New Roman" w:hAnsi="Times New Roman" w:cs="Times New Roman"/>
        </w:rPr>
        <w:br w:type="page"/>
      </w:r>
    </w:p>
    <w:p w14:paraId="3FE870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8B09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5E1E8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E3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1B5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8DB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82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EF3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7CA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6BF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786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05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64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AD7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EC9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97E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696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4B4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4FA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A9C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E4B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CA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E46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2C7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B3D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6D0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E90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FB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8A60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0CE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620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367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AC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B57B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D3A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78B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6E2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62F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FFA5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F579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7C7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2C3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47C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09A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D296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167E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A65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0CE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55F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0A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489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24E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119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7A6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465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96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B7E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02E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8A0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3A8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8D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5AA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C8F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9B5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6C7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863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779A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FF7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24C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97A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53A2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FF8E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DD9C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F47E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2A15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82B7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09D6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E7DB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F30F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9839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00AE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FB27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ECEB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57A0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14CA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8919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CC8C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B7D3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3790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EB03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9EAF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E2E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831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7A6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EE2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C55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7A6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A23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864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C155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F44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5C0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31F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7DD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192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9CC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6C70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8987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570A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C55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03F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9E5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C10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6F9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C0C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B12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A2E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9D9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1ED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070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EDD2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B5937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8E12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324A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B39F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8A61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6DFF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E7E9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E0B1F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E9B2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C393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A443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1C4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D74E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C80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4D7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BBF3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989B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3AD6A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A5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BF25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140B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BB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827D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3A94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E9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C028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5F2B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7A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951F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1605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CD1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41F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58D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6F6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FA5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33E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CE6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273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70C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0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01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817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33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9F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F13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CA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3A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8F1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41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C4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7D0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73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1D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1D7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2F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2A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3ED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C13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37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715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93B3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1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CF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1E5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EB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41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B77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4DB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37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689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8B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AC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7EE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90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C6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081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89B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39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4B5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FF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C0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B3E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B3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E8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2CF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0C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21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146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DE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48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1D1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95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9A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9C5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9F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C0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04B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403F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5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907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FEA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2F8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DBF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CEF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0E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7F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5FE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C2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911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A5A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38B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02A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FE7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4B5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E36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42D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2844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4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7E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C10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5C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84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B57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19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28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F7D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8E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40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CC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E4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85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1BE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E3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6A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91F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10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FF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309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05D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99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4FC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CC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DA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73C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11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52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81D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1E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35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468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1A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E8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6FA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5F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B7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BC6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55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8B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D02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260C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E2FF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D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2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AD7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64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EF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964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A6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C8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032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28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65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EA4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25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51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9AD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DE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00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764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6B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47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99B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17E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AE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E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6E0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7B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0A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F0B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B3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8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33A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4EBE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D6F1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146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1641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3220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560C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BF3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505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3B83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59B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F11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90D5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4A68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1422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CA2E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F266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A05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4CB66E">
      <w:pPr>
        <w:rPr>
          <w:rFonts w:hint="default" w:ascii="Times New Roman" w:hAnsi="Times New Roman" w:cs="Times New Roman"/>
          <w:sz w:val="22"/>
          <w:szCs w:val="22"/>
        </w:rPr>
      </w:pPr>
    </w:p>
    <w:p w14:paraId="499E5D5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04BFB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Neuropilin-2 Elisa Kit</w:t>
      </w:r>
    </w:p>
    <w:p w14:paraId="5C9D63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11406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74980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09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218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D34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8DC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3FC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1C2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CCC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3C3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BBE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55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89E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99D3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25DA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3CB2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C429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EFBD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2B3E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29E8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A1A8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5639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FFC3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1161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9905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9E7F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4B60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NRP2(Neuropilin-2), also called Npn2 or VEGF165R2, encodes a member of the neuropilin family of receptor proteins. This protein may play a role in cardiovascular development, axon guidance, and tumorigenesis. Mice with null mutations in genes encoding Sema3F, and its holoreceptor components Npn2 and plexin A3 (PLEXA3), exhibit increased dentate gyrus granule cell and cortical layer V pyramidal neuron spine number and size, and also aberrant spine distribution. </w:t>
      </w:r>
    </w:p>
    <w:p w14:paraId="7B70E4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F715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6B48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64A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428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627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4AC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734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720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F496B5">
      <w:pPr>
        <w:rPr>
          <w:rFonts w:hint="default" w:ascii="Times New Roman" w:hAnsi="Times New Roman" w:cs="Times New Roman"/>
          <w:b/>
          <w:bCs/>
          <w:sz w:val="28"/>
          <w:szCs w:val="28"/>
        </w:rPr>
      </w:pPr>
    </w:p>
    <w:p w14:paraId="5D0179AD">
      <w:pPr>
        <w:rPr>
          <w:rFonts w:hint="default" w:ascii="Times New Roman" w:hAnsi="Times New Roman" w:cs="Times New Roman"/>
          <w:b/>
          <w:bCs/>
          <w:sz w:val="28"/>
          <w:szCs w:val="28"/>
        </w:rPr>
      </w:pPr>
    </w:p>
    <w:p w14:paraId="32066821">
      <w:pPr>
        <w:rPr>
          <w:rFonts w:hint="default" w:ascii="Times New Roman" w:hAnsi="Times New Roman" w:cs="Times New Roman"/>
          <w:b/>
          <w:bCs/>
          <w:sz w:val="28"/>
          <w:szCs w:val="28"/>
        </w:rPr>
      </w:pPr>
    </w:p>
    <w:p w14:paraId="55BD9AF0">
      <w:pPr>
        <w:rPr>
          <w:rFonts w:hint="default" w:ascii="Times New Roman" w:hAnsi="Times New Roman" w:cs="Times New Roman"/>
          <w:b/>
          <w:bCs/>
          <w:sz w:val="28"/>
          <w:szCs w:val="28"/>
        </w:rPr>
      </w:pPr>
    </w:p>
    <w:p w14:paraId="6F86D7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E07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4473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8F8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1B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0C06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A5D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0D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8E7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FB6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56B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F6A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CC8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82B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C2B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A9D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11B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551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9D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B1C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000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F18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0C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280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9F9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821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EEB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FC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40B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54FF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DDA8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CA2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96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94A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13A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7AD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DD6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5A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CD8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C269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D867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7EA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3CC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DBE4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453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CB6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3BE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C6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C2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806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5B9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395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A2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35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4E2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328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7A5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2B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CE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1A6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084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782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0B3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3E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F66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5AF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A07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B2F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FE7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E2B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62A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0A96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7B3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5AF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57FA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59BD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D404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A10E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A6FA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8C08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0E6F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3288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1C1D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B185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957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51C3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61E9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470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506D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3E7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57B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600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29A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0CC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B1F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DDA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794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56B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86A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A9F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CC6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2C4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509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D8F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056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8D29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CA9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A8D5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E82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2D0C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39D4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2B8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4C9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A2B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7E0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865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282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F5C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47B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8F8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EAE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8B0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89F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1DC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4E5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A4A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D82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286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F7C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C74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463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E55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FBA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C9C6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3E03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2ADD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D2F2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6D43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C21F9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7CCD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5536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257B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581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BE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85F9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9529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96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034B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D641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5C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D00A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9949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7C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1DD1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A714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B5A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740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F32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03F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283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461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BC7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82C5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71E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B630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8DC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804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9385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E88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C17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CEAE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40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092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7DB8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735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340A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1922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F9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C3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366C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416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AB9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5377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6C3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56F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16E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3DB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E9C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001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F2A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0A4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8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AD7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C58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EE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369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3DD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8B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6D4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C2E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D1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5F3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0B1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7E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27B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362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51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BEF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522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C5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BF4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210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8F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9F6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955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D8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58F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01C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C3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DFA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785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A5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F4E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64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478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68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A46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A9A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1B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CD5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8B3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30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E76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419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18F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AA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158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61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CC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CFC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13D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05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093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A14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E19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2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D27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035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55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440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97E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49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A96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82C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05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163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DFF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AB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C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E44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47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51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E63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BC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8AF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4BD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3D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54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BE6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88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6D7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79C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D1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83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D22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11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A5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7FA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9FD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68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365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A8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54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A2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9C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AB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B63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B11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6B1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8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FF9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55C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FB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754D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D3E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1F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DD5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2DC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4F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54D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A32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D0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A28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E8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20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9E9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4F4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0D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D038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2EE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06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DF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DDB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C4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0EE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791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9E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FB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6C8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F3E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F12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50F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EB3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9ED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05B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5FE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CD3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293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384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304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0C2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328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542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119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584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5B4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B93A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831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8831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C24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F12815">
    <w:pPr>
      <w:pStyle w:val="6"/>
      <w:jc w:val="both"/>
    </w:pPr>
  </w:p>
  <w:p w14:paraId="456D783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EA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FF9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754170"/>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7875</Words>
  <Characters>14126</Characters>
  <Lines>251</Lines>
  <Paragraphs>70</Paragraphs>
  <TotalTime>0</TotalTime>
  <ScaleCrop>false</ScaleCrop>
  <LinksUpToDate>false</LinksUpToDate>
  <CharactersWithSpaces>15324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2026-06-23T02:55:51Z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