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06BE7B">
      <w:pPr>
        <w:pStyle w:val="2"/>
        <w:bidi w:val="0"/>
        <w:jc w:val="center"/>
        <w:rPr>
          <w:rFonts w:hint="default" w:ascii="Times New Roman" w:hAnsi="Times New Roman" w:cs="Times New Roman"/>
          <w:b/>
          <w:bCs w:val="0"/>
          <w:sz w:val="36"/>
          <w:szCs w:val="36"/>
        </w:rPr>
      </w:pPr>
      <w:r>
        <w:rPr>
          <w:rFonts w:hint="eastAsia"/>
          <w:b/>
          <w:bCs/>
          <w:sz w:val="36"/>
          <w:szCs w:val="36"/>
        </w:rPr>
        <w:t>Rat NRCAM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3B3A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78.125–5000pg/ml</w:t>
      </w:r>
    </w:p>
    <w:p w14:paraId="2C005A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24EB8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65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1815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12A91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A8B3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753E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10B0B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3AEC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A64BC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586F9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708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51D0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E1280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01FCB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43EA0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06594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D9F5F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764459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78.125</w:t>
            </w:r>
          </w:p>
        </w:tc>
        <w:tc>
          <w:tcPr>
            <w:tcW w:w="1134" w:type="dxa"/>
            <w:vAlign w:val="center"/>
          </w:tcPr>
          <w:p w14:paraId="0F6124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8C55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2BDB5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228BF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DDEB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235E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4083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1A3B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细胞粘附分子是一种由NRCAM基因编码的蛋白质。细胞粘附分子（CAM）是免疫球蛋白超家族的成员。该基因编码具有多个免疫球蛋白样C2型结构域和纤维连接蛋白III型结构域的神经元细胞粘附分子。这种锚蛋白结合蛋白参与神经元粘附，并促进轴突锥生长期间的定向信号。此外，该基因在非神经组织中表达，在细胞定向迁移过程中，可能通过从其细胞内结构域到肌动蛋白细胞骨架的信号传导在细胞间通信中发挥普遍作用。该基因的等位变异与孤独症和成瘾易感性有关。选择性剪接导致编码不同亚型的多个转录变体。</w:t>
      </w:r>
    </w:p>
    <w:p w14:paraId="37D19693">
      <w:pPr>
        <w:ind w:firstLine="441" w:firstLineChars="0"/>
        <w:rPr>
          <w:rFonts w:hint="default" w:ascii="Times New Roman" w:hAnsi="Times New Roman" w:cs="Times New Roman"/>
        </w:rPr>
      </w:pPr>
    </w:p>
    <w:p w14:paraId="19FF79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8D5F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E2AA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9EF2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BC2A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DDC20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118341">
      <w:pPr>
        <w:rPr>
          <w:rFonts w:hint="default" w:ascii="Times New Roman" w:hAnsi="Times New Roman" w:cs="Times New Roman"/>
        </w:rPr>
      </w:pPr>
      <w:r>
        <w:rPr>
          <w:rFonts w:hint="default" w:ascii="Times New Roman" w:hAnsi="Times New Roman" w:cs="Times New Roman"/>
        </w:rPr>
        <w:br w:type="page"/>
      </w:r>
    </w:p>
    <w:p w14:paraId="02890D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3B12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29A5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54E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40B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290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25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C13E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257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4F8D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6028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74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5B6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C9D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6B3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A7CF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207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AAF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3CD5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DB8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3D8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81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F57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38B4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1E06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DCD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7C4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C2A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26D9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77C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2523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17A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383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B906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E83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F15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A19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014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54FA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8101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D88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F9F5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BEB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FD1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E2C1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F80B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3A7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7B6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227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EDD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084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724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1D3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A8D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755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5D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6C6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A705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927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679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014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414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8E3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F00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C86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AB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A5B2BC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22B1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DED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D96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3EBA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94F5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633E9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36EB2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F6CE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E723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FF03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9C360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17D89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AAD41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BCD1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8E2C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08D4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AFF4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9ED8F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C98E1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DF29D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900D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DC3D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DA792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6033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FD19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8CA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EFA7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AB1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0B4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4336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72B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26E2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4C7CF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9AB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95B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691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F2B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A84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3570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215C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E4FC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7D538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9FF6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0B5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9BA7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AEA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1C3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70F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CE3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B60B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CDBF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70A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D0E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CF2D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F0DBF5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00BF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BED3F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C0A1B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B4F9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92EC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DF3B9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F60E0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1A9FD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8F60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BEF6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7740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A4B3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0FEF0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446D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1D9F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5E200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18171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B6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06C2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E351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E73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C5E3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897D5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45B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7398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BD2B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65D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F19A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065AE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DD44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BFB4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522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214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E040A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BE89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23F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407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592B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A9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E3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443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122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54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E1E3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6C9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08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CD6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E94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39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F3FD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ECC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AD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216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C76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EE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794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784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34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234F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5EB6E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461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BD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F46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C63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84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A91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63B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5C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078F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55B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76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DCA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959E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39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43E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DD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31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E297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FE53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F0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A393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7CC0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41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5EC1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32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DD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44D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D9B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1E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CEE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443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10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89F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644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84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B9A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5D22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22A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CD3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F55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342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330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E14F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7E0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344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35F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081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5F1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E9E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E0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510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F83E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9A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975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7107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267F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12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6C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D43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EC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83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0AD3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C3E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CE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5E3E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C10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78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2C88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1E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2B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4B0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B9A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DA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D865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9A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4C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C16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C0A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C2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1C83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111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2C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B70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5066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12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E99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E0A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79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9AA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25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F4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4E6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AC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77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7B9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CB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F0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F096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31B1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C958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8FE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13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51B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961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D2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4D9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A5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E2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1FD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A18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F9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5D5F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3B6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66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5CF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1B89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08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DAF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2F8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D4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202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0F1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91EF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57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CBE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352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63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950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CE3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5E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36D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EFFF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2D56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CD331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9E480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06E2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3501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76AD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6A16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B1B5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C618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C420C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D02C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77CA5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4A1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F60E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4207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EFE4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C34FAF">
      <w:pPr>
        <w:rPr>
          <w:rFonts w:hint="default" w:ascii="Times New Roman" w:hAnsi="Times New Roman" w:cs="Times New Roman"/>
          <w:sz w:val="22"/>
          <w:szCs w:val="22"/>
        </w:rPr>
      </w:pPr>
    </w:p>
    <w:p w14:paraId="0468316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07A48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NRCAM Elisa Kit</w:t>
      </w:r>
    </w:p>
    <w:p w14:paraId="69C25C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78.125–5000pg/ml</w:t>
      </w:r>
    </w:p>
    <w:p w14:paraId="2BC9B7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65C05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8E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CB0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DBE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CA5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2A2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8B3B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B8E1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9BF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AA2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4BE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2C3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DD29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0A1A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D71D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5759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7D1F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1E70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78.125</w:t>
            </w:r>
          </w:p>
        </w:tc>
        <w:tc>
          <w:tcPr>
            <w:tcW w:w="1037" w:type="dxa"/>
            <w:vAlign w:val="center"/>
          </w:tcPr>
          <w:p w14:paraId="43150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49BC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2E2A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8180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2FEA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5E76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7908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EA03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Neuronal cell adhesion molecule is a protein that in humans is encoded by the NRCAM gene. Cell adhesion molecules (CAMs) are members of the immunoglobulin superfamily. This gene encodes a neuronal cell adhesion molecule with multiple immunoglobulin-like C2-type domains and fibronectin type-III domains. This ankyrin-binding protein is involved in neuron-neuron adhesion and promotes directional signaling during axonal cone growth. Also, this gene is expressed in non-neural tissues and may play a general role in cell-cell communication via signaling from its intracellular domain to the actin cytoskeleton during directional cell migration. Allelic variants of this gene have been associated with autism and addiction vulnerability. Alternative splicing results in multiple transcript variants encoding different isoforms.</w:t>
      </w:r>
    </w:p>
    <w:p w14:paraId="517F785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AF35D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B449F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0A8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AE5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DB4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609B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388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A3F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41F2860">
      <w:pPr>
        <w:rPr>
          <w:rFonts w:hint="default" w:ascii="Times New Roman" w:hAnsi="Times New Roman" w:cs="Times New Roman"/>
          <w:b/>
          <w:bCs/>
          <w:sz w:val="28"/>
          <w:szCs w:val="28"/>
        </w:rPr>
      </w:pPr>
    </w:p>
    <w:p w14:paraId="116384CF">
      <w:pPr>
        <w:rPr>
          <w:rFonts w:hint="default" w:ascii="Times New Roman" w:hAnsi="Times New Roman" w:cs="Times New Roman"/>
          <w:b/>
          <w:bCs/>
          <w:sz w:val="28"/>
          <w:szCs w:val="28"/>
        </w:rPr>
      </w:pPr>
    </w:p>
    <w:p w14:paraId="420F5B2A">
      <w:pPr>
        <w:rPr>
          <w:rFonts w:hint="default" w:ascii="Times New Roman" w:hAnsi="Times New Roman" w:cs="Times New Roman"/>
          <w:b/>
          <w:bCs/>
          <w:sz w:val="28"/>
          <w:szCs w:val="28"/>
        </w:rPr>
      </w:pPr>
    </w:p>
    <w:p w14:paraId="0CA13556">
      <w:pPr>
        <w:rPr>
          <w:rFonts w:hint="default" w:ascii="Times New Roman" w:hAnsi="Times New Roman" w:cs="Times New Roman"/>
          <w:b/>
          <w:bCs/>
          <w:sz w:val="28"/>
          <w:szCs w:val="28"/>
        </w:rPr>
      </w:pPr>
    </w:p>
    <w:p w14:paraId="7CDF626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723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AC0C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8E92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4DA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3DED9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8EA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7E8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DF4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593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D69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C68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AB5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3CC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C9C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B17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654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79B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AFA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206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F86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D750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7C81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E00B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B849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F8A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DC7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9FD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035C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10527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DA40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74B6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450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4610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C6A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D55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DFA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B0C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F2E6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F53F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E76F6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3025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D6B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4D06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126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2E2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A86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171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CCC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E6D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E97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C48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05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613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F35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E58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5A98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2EA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3DB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783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73B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02B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05D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96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E66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905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B975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A7F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2FC6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10F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24E8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807A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0741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83B5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AA85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2F5A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CE21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88C47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D6436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E478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91FB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216E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B6415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9619E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EE1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1450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F27C0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C12F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B4E33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72C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DDA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38C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61D7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7F0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502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4464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D0AF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8D0A8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D187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B433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5FA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BB5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9A9F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C5FB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153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4963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318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9001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7DB0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7A394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7C61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5DDF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964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DCC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E87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7023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7C5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8AC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918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DA2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9BA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30A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D23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A01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415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A0C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4B1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72B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3F8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C52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089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5C0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625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FBAB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639EC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5B569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665C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7F1B3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3268E6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2D656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4D529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9C61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07F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DAB9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C596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93FD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BE9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658C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EB09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466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76EDC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D363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9A8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4ACE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19046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562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19CF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BDF7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F439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194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DF2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FF9F6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752C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4FD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F6153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6A1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CF13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2B3F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A6D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809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5DEE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1CB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F3E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5A9B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3C5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FB12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57F5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836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EAF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81C6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1EA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7A2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7C222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AED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3B5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F6EC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FD5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BCE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466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D6F6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6D5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EF8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1B9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0FE1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17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6E5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318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9C6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EAB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413E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5412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7DE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04F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8AB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6EB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F83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CEC1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D49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A4F1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3E1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73A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AFE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E7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169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A0DF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3A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13F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2C5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7B7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481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E52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4AD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4ED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8F3A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9CF8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72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0DD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F64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781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0C9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AC2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CF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3D14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71B5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E96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488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E8F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74E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91A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BEB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A569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B503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D5D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31D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DF8AE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5A3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D4A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394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14F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1BA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01DA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B329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F4F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B57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62D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F44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F9C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186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9AF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1868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5019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DF5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3B74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A82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6B2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EA4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ED4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2F5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A63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6E07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B99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938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34C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308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BB9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FD2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A17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E0A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BF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3BA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2A8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7B0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51B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DC4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22C6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504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DE2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2DF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B7C7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DBB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8CA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F42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1ACD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6926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219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7BE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B98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243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AA36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734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95E3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93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563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998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9C22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DCD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4B6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49A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E979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88A5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9DF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519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6CE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841B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FA4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E66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A24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F7A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0047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3E61D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E0D8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13A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518D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30B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52A7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91E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850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89C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027A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609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346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5047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C66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46C9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158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370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1775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F621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F621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2CB9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2438A2">
    <w:pPr>
      <w:pStyle w:val="6"/>
      <w:jc w:val="both"/>
    </w:pPr>
  </w:p>
  <w:p w14:paraId="72FC93D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58D0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47D9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2C74B6"/>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6826</Words>
  <Characters>8188</Characters>
  <Lines>251</Lines>
  <Paragraphs>70</Paragraphs>
  <TotalTime>0</TotalTime>
  <ScaleCrop>false</ScaleCrop>
  <LinksUpToDate>false</LinksUpToDate>
  <CharactersWithSpaces>8315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2026-06-23T02:56:54Z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