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BDEA2">
      <w:pPr>
        <w:pStyle w:val="2"/>
        <w:bidi w:val="0"/>
        <w:jc w:val="center"/>
        <w:rPr>
          <w:rFonts w:hint="default" w:ascii="Times New Roman" w:hAnsi="Times New Roman" w:cs="Times New Roman"/>
          <w:b/>
          <w:bCs w:val="0"/>
          <w:sz w:val="36"/>
          <w:szCs w:val="36"/>
        </w:rPr>
      </w:pPr>
      <w:r>
        <w:rPr>
          <w:rFonts w:hint="eastAsia"/>
          <w:b/>
          <w:bCs/>
          <w:sz w:val="36"/>
          <w:szCs w:val="36"/>
        </w:rPr>
        <w:t>Rat Uromodulin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E33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4D971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3F467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9F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178604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A14E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BEC9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6ABE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C37D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ABEE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AE8D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9C1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9F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16AC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532A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685DE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1DED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4EF5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77BE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9E5F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58D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C070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657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8200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1BB2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1F1FF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D61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4D9B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amm–Horsfall糖蛋白（THP），也称为尿调节蛋白，是一种由UMOD基因编码的糖蛋白。该基因编码的蛋白质是生理条件下哺乳动物尿液中含量最丰富的蛋白质。其在尿液中的排泄遵循位于Henle环管腔细胞表面的糖基磷脂酰肌醇锚定对应物的外结构域的蛋白水解裂解。该蛋白可能作为肾液中钙结晶的组成性抑制剂。这种蛋白在尿液中的排泄可以防止由尿致病菌引起的尿路感染。该基因缺陷与肾脏疾病髓质囊性肾病-2（MCKD2）、伴有高尿酸血症和异尿感的肾小球细胞性肾病（GCKDHI）以及家族性青少年高尿酸血症肾病（FJHN）相关。该基因的选择性剪接导致多个转录变体。</w:t>
      </w:r>
    </w:p>
    <w:p w14:paraId="1550E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1D6C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36E7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7B55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0CFE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AD3E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17D12E">
      <w:pPr>
        <w:rPr>
          <w:rFonts w:hint="default" w:ascii="Times New Roman" w:hAnsi="Times New Roman" w:cs="Times New Roman"/>
        </w:rPr>
      </w:pPr>
      <w:r>
        <w:rPr>
          <w:rFonts w:hint="default" w:ascii="Times New Roman" w:hAnsi="Times New Roman" w:cs="Times New Roman"/>
        </w:rPr>
        <w:br w:type="page"/>
      </w:r>
    </w:p>
    <w:p w14:paraId="11AECA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A0F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F72E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E0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05F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5C7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CD1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EAC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949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576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71E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95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21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183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F3A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58F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8C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020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F41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71D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6CF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DC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561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9BE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D5E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D3A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10F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5D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344E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B62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A98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FEA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90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90F1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C44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20B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DB8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C4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3D38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B900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FD9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57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0DB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69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DE05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1D85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0DE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F73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E4F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FC2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A0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383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101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579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0D1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E4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B8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3B6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48C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D46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5A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07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CAC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851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948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3E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DA29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A95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59F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CE3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984E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D9B9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B1CBA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7526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EC26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E311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F3D2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C2C1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C6E5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B620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BC27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EAD8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FE0A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5302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9E3A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F0A4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53CE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262A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0B27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2D97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3D19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465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27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88F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1E4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D7E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34C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5BC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DE23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FD7D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50D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036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4C4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4B6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50E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103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6282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BEA8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E747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00B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F13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633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F88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0A1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F32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83F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D1B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127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3CA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01A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BA4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E33C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94F8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413C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11DF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AB9D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2FC5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917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DC9FF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8F16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220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0687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02E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9059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A5E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1DD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4C6D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27A5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BF76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AB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F17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B90E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C5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F1F7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3ED0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13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CD8C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05E8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2FB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0BC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B155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D74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24D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0BA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18E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4CB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D74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660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FB9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52A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3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F5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C6B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A34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3C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267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CA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AC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9A91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F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D8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ED4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81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3C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3E8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FA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89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CDA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3E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BD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19D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FD2D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7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D91E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D21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6A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06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0BB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70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E6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0BF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2F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B5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FDD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D5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B0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ED7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58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01A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D4F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5E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FD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BE6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D2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CF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1E5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68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80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0C8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17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02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0FC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B8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48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1C4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63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8C0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266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0AB8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88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D11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79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98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19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44E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1E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C7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9E8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7E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CA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F81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80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1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5E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9EF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F5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25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B59E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9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18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883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A3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BA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81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7D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6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FC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299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CB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90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64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9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91C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B7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72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50D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38B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D4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297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78E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B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0DE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44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2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5C4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0B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2B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D7A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1E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1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FAB6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15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10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563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D63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05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E00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6A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C7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77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44A9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BD05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2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C82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455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A5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EB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C73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52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0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B37E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144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D0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E0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CEE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F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0AA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463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6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604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FB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EE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FA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DD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B6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C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153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5A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7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34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F6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4A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77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D63C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BB1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E22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CA0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126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FF4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BFBE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D94B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068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4F62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9DD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240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7FC7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35F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2F6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166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91CE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0EDF53">
      <w:pPr>
        <w:rPr>
          <w:rFonts w:hint="default" w:ascii="Times New Roman" w:hAnsi="Times New Roman" w:cs="Times New Roman"/>
          <w:sz w:val="22"/>
          <w:szCs w:val="22"/>
        </w:rPr>
      </w:pPr>
    </w:p>
    <w:p w14:paraId="10EC475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6149E6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Uromodulin Elisa Kit</w:t>
      </w:r>
    </w:p>
    <w:p w14:paraId="55C0C9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C976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A1AA8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67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A0D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680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7ABE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0687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211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54D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764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22B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D8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C13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5459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5DF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57DF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DA6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A92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4BAD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CC81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70F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5324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AD2D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35B77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9732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78D4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8DBA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Tamm–Horsfall glycoprotein (THP), also known as uromodulin, is a glycoprotein that in humans is encoded by the UMOD gene. The protein encoded by this gene is the most abundant protein in mammalian urine under physiological conditions. Its excretion in urine follows proteolytic cleavage of the ectodomain of its glycosyl phosphatidylinosital-anchored counterpart that is situated on the luminal cell surface of the loop of Henle. This protein may act as a constitutive inhibitor of calcium crystallization in renal fluids. Excretion of this protein in urine may provide defense against urinary tract infections caused by uropathogenic bacteria.</w:t>
      </w:r>
    </w:p>
    <w:p w14:paraId="45B3A5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9116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0EA8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F4B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446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F7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291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09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04E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CA37F8">
      <w:pPr>
        <w:rPr>
          <w:rFonts w:hint="default" w:ascii="Times New Roman" w:hAnsi="Times New Roman" w:cs="Times New Roman"/>
          <w:b/>
          <w:bCs/>
          <w:sz w:val="28"/>
          <w:szCs w:val="28"/>
        </w:rPr>
      </w:pPr>
    </w:p>
    <w:p w14:paraId="623B06ED">
      <w:pPr>
        <w:rPr>
          <w:rFonts w:hint="default" w:ascii="Times New Roman" w:hAnsi="Times New Roman" w:cs="Times New Roman"/>
          <w:b/>
          <w:bCs/>
          <w:sz w:val="28"/>
          <w:szCs w:val="28"/>
        </w:rPr>
      </w:pPr>
    </w:p>
    <w:p w14:paraId="59C05A83">
      <w:pPr>
        <w:rPr>
          <w:rFonts w:hint="default" w:ascii="Times New Roman" w:hAnsi="Times New Roman" w:cs="Times New Roman"/>
          <w:b/>
          <w:bCs/>
          <w:sz w:val="28"/>
          <w:szCs w:val="28"/>
        </w:rPr>
      </w:pPr>
    </w:p>
    <w:p w14:paraId="16E03885">
      <w:pPr>
        <w:rPr>
          <w:rFonts w:hint="default" w:ascii="Times New Roman" w:hAnsi="Times New Roman" w:cs="Times New Roman"/>
          <w:b/>
          <w:bCs/>
          <w:sz w:val="28"/>
          <w:szCs w:val="28"/>
        </w:rPr>
      </w:pPr>
    </w:p>
    <w:p w14:paraId="6E4E39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DA8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AF8F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0EA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43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424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344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A2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037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FFA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AE0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F14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2C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56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A26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C4E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CF4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41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E6D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736F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988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951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D1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159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A0C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D7C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83E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F4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9629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11A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B2D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8A3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8C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03F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42C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3A5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767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E3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7E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37A3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7903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D68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74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796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8C1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7A7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D0C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32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D9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98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BC0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4F8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52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87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DD8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670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893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A2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314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887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AA6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A42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4EE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B8C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B9B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634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628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8CA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21B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89E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8BA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124F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A15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196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A66B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AB23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6942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73CB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172F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F7F6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D38F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CDFE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1EEB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C4C0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A80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8FE5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DED8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C62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295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A88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FB0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16F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8B54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1EE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CF3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358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31E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B8A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513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4C3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19E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8281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316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6D0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B6E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51A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664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7DA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A4D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073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0CD7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7B73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890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8629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A5D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672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C9B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D75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B75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42C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C2E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4F2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8FE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AC4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5B1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753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87E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BB2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3708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40B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DD5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B44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F95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E063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6B54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F2E8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1532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A85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7054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79F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8234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8B4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1E6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71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0B30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BEF5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8D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060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CE79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75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955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51B1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7E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8F32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EDC8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25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029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C97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864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40A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4EB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31C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391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CE7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A0F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1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C1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07B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A5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31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49BB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6EB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CF7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978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4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C6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AF7B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52D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F3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791E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F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E2D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874CB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220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97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A2A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80D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9C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1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EA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6BB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89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31A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2D5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DF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C6D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C51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780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29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077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AC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E11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093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3E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61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80A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43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A94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630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D1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F31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7E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69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78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FB3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CC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7CA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501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EE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D49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15C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61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41C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7AD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698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CC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CFF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7F1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6D6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804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F3F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4C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AD5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A1B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33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7D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9EA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8BF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750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417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3DD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B8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CDC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24B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E8F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D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92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352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35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33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DE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35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CB1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8A8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96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CA0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CC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EA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F5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E9E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50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CE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E30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20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7F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66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E9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A9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1A2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DA4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F6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CFD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DA4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30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FD7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E4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48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788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FF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2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AAE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33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C0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4CB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18B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E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838C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0B1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FC1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C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23F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52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68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691D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C1F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8B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B0A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D58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B6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5B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E45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19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50E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5D9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8A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322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264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69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242E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152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081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F5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BC7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375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E9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92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27D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29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09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CD7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59A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91D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E25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9E5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E14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7BE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F17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079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A46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EE1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1FE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838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454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3D2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C5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930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8E1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BB9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2BB9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6497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620FEA">
    <w:pPr>
      <w:pStyle w:val="6"/>
      <w:jc w:val="both"/>
    </w:pPr>
  </w:p>
  <w:p w14:paraId="632A60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414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755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F018CF"/>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7920</Words>
  <Characters>13965</Characters>
  <Lines>251</Lines>
  <Paragraphs>70</Paragraphs>
  <TotalTime>0</TotalTime>
  <ScaleCrop>false</ScaleCrop>
  <LinksUpToDate>false</LinksUpToDate>
  <CharactersWithSpaces>15094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