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D7AEC">
      <w:pPr>
        <w:pStyle w:val="2"/>
        <w:bidi w:val="0"/>
        <w:jc w:val="center"/>
        <w:rPr>
          <w:rFonts w:hint="default" w:ascii="Times New Roman" w:hAnsi="Times New Roman" w:cs="Times New Roman"/>
          <w:b/>
          <w:bCs w:val="0"/>
          <w:sz w:val="36"/>
          <w:szCs w:val="36"/>
        </w:rPr>
      </w:pPr>
      <w:r>
        <w:rPr>
          <w:rFonts w:hint="eastAsia"/>
          <w:b/>
          <w:bCs/>
          <w:sz w:val="36"/>
          <w:szCs w:val="36"/>
        </w:rPr>
        <w:t>Rat VE-Cadherin/CD144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F7B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D2A42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FF21F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D6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131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9818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E3DE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11B7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FEC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07AD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EA1B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D304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8A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63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F0801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4B46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6440B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D31E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25AC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CDE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676D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4B3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0AE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F44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51BD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874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FCEF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A1F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5，2型或VE钙粘蛋白，也称为CD144，由基因CDH5编码。它是钙粘蛋白超家族中的经典钙粘蛋白。该基因定位于小鼠8号染色体。编码蛋白是一种钙依赖性细胞间粘附糖蛋白，由五个细胞外钙粘蛋白重复序列、一个跨膜区和一个高度保守的细胞质尾部组成。作为一种典型的钙粘蛋白，通过赋予细胞以嗜同性方式粘附的能力，该蛋白可能通过控制细胞间连接的内聚和组织在内皮细胞生物学中发挥重要作用。已经发现PECAM1、VE钙粘蛋白和VEGFR2一起足以赋予异种细胞对流动的反应性。</w:t>
      </w:r>
    </w:p>
    <w:p w14:paraId="12E9F2F6">
      <w:pPr>
        <w:ind w:firstLine="441" w:firstLineChars="0"/>
        <w:rPr>
          <w:rFonts w:hint="default" w:ascii="Times New Roman" w:hAnsi="Times New Roman" w:cs="Times New Roman"/>
        </w:rPr>
      </w:pPr>
    </w:p>
    <w:p w14:paraId="34393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2826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3554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3ABE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4851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A7E4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F810F7">
      <w:pPr>
        <w:rPr>
          <w:rFonts w:hint="default" w:ascii="Times New Roman" w:hAnsi="Times New Roman" w:cs="Times New Roman"/>
        </w:rPr>
      </w:pPr>
      <w:r>
        <w:rPr>
          <w:rFonts w:hint="default" w:ascii="Times New Roman" w:hAnsi="Times New Roman" w:cs="Times New Roman"/>
        </w:rPr>
        <w:br w:type="page"/>
      </w:r>
    </w:p>
    <w:p w14:paraId="2D2D9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706D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6F9C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91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EDA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2A5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AA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95E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45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91D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968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68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A2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450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607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5BD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74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DC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CEB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62A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50A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4F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DC0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483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62D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121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D19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DC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779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50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D63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52F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65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F57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A2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4F1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853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F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50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A2A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FDD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906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9FA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6B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11A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012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D1B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872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993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6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F2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DF5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42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A6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9F7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0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FC8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A88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77B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FF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4D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09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5B4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579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C8D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5B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A7A3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2A4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179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89E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5E14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97D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24D3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D838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A378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74C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3F2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FC7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9508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36AF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A6BA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820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B81E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684C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1917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F39E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9E1C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1125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349C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6FF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06DC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6FD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A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D49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90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F2C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548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C03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458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200B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32E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661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FA4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23E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0E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77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99DA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7D85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E8FC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BBA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8F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40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4EF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ACE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715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EE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00C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8E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4A3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76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7C60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7FE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0C6B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724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9B1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CFD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2D24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E5F8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BFE7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6235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B5A5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118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A57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D251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8CB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F00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2332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65B0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E340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45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6CB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8867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2C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0F1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785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345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A50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1F51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A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B22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DA7E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916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12D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20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AC9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824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9C8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F8E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0C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697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D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85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82A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83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6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7C6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D2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B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8C6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6B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57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BEC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6E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BC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B91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6D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27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CD5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0B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9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52B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2B4E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2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B8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3CA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18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24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744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E3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D7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C68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A2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8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937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A0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4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AEF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73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C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6B7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17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8E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8A0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02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E9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3DB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4D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E9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BA6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D1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56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75E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76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33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247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9C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A9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2F4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8FD4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C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A8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1A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14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C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91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53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4C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2A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53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B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FBA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33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F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36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49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6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BC8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A5AE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6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B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A85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5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8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63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75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F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6C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F5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5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4A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86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F9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4A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71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10A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B8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C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74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01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1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B3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5F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25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3B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98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7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FD9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5C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8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95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B0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0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53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F4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8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13E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F6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B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8F2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678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AA5B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1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9F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83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25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1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AD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96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5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BD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80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03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0F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78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FA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BB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0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CC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52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8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BD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BC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FD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5A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94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30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16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53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4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0F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7F59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2AC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A73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36A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F33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32A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10C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2E3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6C4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FD1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DDD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FBE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356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055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E6D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FA5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A10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92F04C">
      <w:pPr>
        <w:rPr>
          <w:rFonts w:hint="default" w:ascii="Times New Roman" w:hAnsi="Times New Roman" w:cs="Times New Roman"/>
          <w:sz w:val="22"/>
          <w:szCs w:val="22"/>
        </w:rPr>
      </w:pPr>
    </w:p>
    <w:p w14:paraId="6711D6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2F80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VE-Cadherin/CD144 Elisa Kit</w:t>
      </w:r>
    </w:p>
    <w:p w14:paraId="563A8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BC35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A105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7C3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CFD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7D5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95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DFF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751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429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4BC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6D9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8E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F7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06D5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EDCF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875F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18A7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EBE6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F7B9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85C9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439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AF39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12A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1D2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657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BEE5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8D9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VE-Cadherin/CD144 is Cadherin 5, type 2 or VE-cadherin also known as CD144, is encoded by the gene CDH5. It is a classical cadherin from the cadherin superfamily. This gene is mapped to mouse chromosome 8. The encoded protein is a calcium-dependent cell-cell adhesion glycoprotein comprised of five extracellular cadherin repeats, a transmembrane region and a highly conserved cytoplasmic tail. Functioning as a classic cadherin by imparting to cells the ability to adhere in a homophilic manner, the protein may play an important role in endothelial cell biology through control of the cohesion and organization of the intercellular junctions. It has found that PECAM1, VE-cadherin and VEGFR2 together are sufficient to confer responsiveness to flow in heterologous cells.</w:t>
      </w:r>
    </w:p>
    <w:p w14:paraId="3707B8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ACD8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5B42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EC4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C72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A3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989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C7B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4C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BDA79E">
      <w:pPr>
        <w:rPr>
          <w:rFonts w:hint="default" w:ascii="Times New Roman" w:hAnsi="Times New Roman" w:cs="Times New Roman"/>
          <w:b/>
          <w:bCs/>
          <w:sz w:val="28"/>
          <w:szCs w:val="28"/>
        </w:rPr>
      </w:pPr>
    </w:p>
    <w:p w14:paraId="57335617">
      <w:pPr>
        <w:rPr>
          <w:rFonts w:hint="default" w:ascii="Times New Roman" w:hAnsi="Times New Roman" w:cs="Times New Roman"/>
          <w:b/>
          <w:bCs/>
          <w:sz w:val="28"/>
          <w:szCs w:val="28"/>
        </w:rPr>
      </w:pPr>
    </w:p>
    <w:p w14:paraId="78C25758">
      <w:pPr>
        <w:rPr>
          <w:rFonts w:hint="default" w:ascii="Times New Roman" w:hAnsi="Times New Roman" w:cs="Times New Roman"/>
          <w:b/>
          <w:bCs/>
          <w:sz w:val="28"/>
          <w:szCs w:val="28"/>
        </w:rPr>
      </w:pPr>
    </w:p>
    <w:p w14:paraId="76D3E511">
      <w:pPr>
        <w:rPr>
          <w:rFonts w:hint="default" w:ascii="Times New Roman" w:hAnsi="Times New Roman" w:cs="Times New Roman"/>
          <w:b/>
          <w:bCs/>
          <w:sz w:val="28"/>
          <w:szCs w:val="28"/>
        </w:rPr>
      </w:pPr>
    </w:p>
    <w:p w14:paraId="2BAA3CD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E49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0031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31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F4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77A4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73B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08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656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FAE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045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882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EE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78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E88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03E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9DC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71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58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61D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200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3AA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A6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9A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EF3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048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71E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C1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B3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6C5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201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FCC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89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F2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8A5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838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B44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F1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54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C6B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5AC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A5E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35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96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D02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A07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C34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EC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7E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C4B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1E9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42A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D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46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8C2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680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267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51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97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D82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109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2E9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60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0B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1E8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686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547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EF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A33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B41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E16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0683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6B4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EA3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EF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CBDB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C1B7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9E1F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834A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AE49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5AF9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33F5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D31F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7982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FFE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E73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CF43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FF0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C53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0BB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16B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B8A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A30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173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A0B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A24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71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B8B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990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1E2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A95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04F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1DC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632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959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E69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F39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08F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E91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96B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760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EE2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4F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F39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41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048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2CF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C74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94E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D1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D7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4B3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86E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65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E3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10D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7E8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0CE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7A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56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220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D2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250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2FD6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22B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690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397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1F75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DA13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8E1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0B0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A9E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50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2E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B703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9972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18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EF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F4F3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40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D0C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CFFD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42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4C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152D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1A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0E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08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4E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F34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C3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793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6CE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3C7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331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3E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3E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EBA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E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A7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EBF7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E3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88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DB3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75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41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1D0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484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43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F40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A3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74B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279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8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85F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001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384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613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1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F8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E5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06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6C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E4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7D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0C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0B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A6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BC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D7A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74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17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79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0A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2F8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272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29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2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A1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FE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6B7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D6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53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60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84F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54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A9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96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1A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B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C68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50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2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A1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C68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B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9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D4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97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D8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CC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39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547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B6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E8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9D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96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C93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FB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331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C4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1F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22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11B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012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1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9F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F0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0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39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9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53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69A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09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C7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3A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3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1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73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41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4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18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6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02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0B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B4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6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D2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A3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C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BF5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3C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9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C6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3A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1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B34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08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0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01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C1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E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09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FF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5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F6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610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6BF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C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2A9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2A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6C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E39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A7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3A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7D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7CD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C0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92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9F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AB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C1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8F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CF2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4D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64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5BF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29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12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01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74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2B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4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E0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0E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1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1D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E15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7ED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DF7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3A0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DFD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07B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721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6D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822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9FA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2B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89A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9D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B03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06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F6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183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544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27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127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79E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1A8EE4">
    <w:pPr>
      <w:pStyle w:val="6"/>
      <w:jc w:val="both"/>
    </w:pPr>
  </w:p>
  <w:p w14:paraId="252911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D34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3B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1E0769"/>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7710</Words>
  <Characters>13051</Characters>
  <Lines>251</Lines>
  <Paragraphs>70</Paragraphs>
  <TotalTime>0</TotalTime>
  <ScaleCrop>false</ScaleCrop>
  <LinksUpToDate>false</LinksUpToDate>
  <CharactersWithSpaces>14012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