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C3CDF">
      <w:pPr>
        <w:pStyle w:val="2"/>
        <w:bidi w:val="0"/>
        <w:jc w:val="center"/>
        <w:rPr>
          <w:rFonts w:hint="default" w:ascii="Times New Roman" w:hAnsi="Times New Roman" w:cs="Times New Roman"/>
          <w:b/>
          <w:bCs w:val="0"/>
          <w:sz w:val="36"/>
          <w:szCs w:val="36"/>
        </w:rPr>
      </w:pPr>
      <w:r>
        <w:rPr>
          <w:rFonts w:hint="eastAsia"/>
          <w:b/>
          <w:bCs/>
          <w:sz w:val="36"/>
          <w:szCs w:val="36"/>
        </w:rPr>
        <w:t>Rat SHH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251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BCF64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380C6A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2A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AC6F4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3B89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627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94F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27B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006A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7BB2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429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FB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9CD8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8E3C0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9EE7D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F4BF8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D07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166C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6E112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5360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261B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E62B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3DD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7D0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291F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CC1E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910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音猬因子是刺猬信号传导途径中研究最透彻的配体，作为重要的形态发生素（Morphogen），在调节脊椎动物器官发育中起关键作用。</w:t>
      </w:r>
    </w:p>
    <w:p w14:paraId="07B1EC57">
      <w:pPr>
        <w:ind w:firstLine="441" w:firstLineChars="0"/>
        <w:rPr>
          <w:rFonts w:hint="default" w:ascii="Times New Roman" w:hAnsi="Times New Roman" w:cs="Times New Roman"/>
        </w:rPr>
      </w:pPr>
    </w:p>
    <w:p w14:paraId="73BD9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721C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7B5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8894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E670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6CD9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07A5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756E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927559">
      <w:pPr>
        <w:rPr>
          <w:rFonts w:hint="default" w:ascii="Times New Roman" w:hAnsi="Times New Roman" w:cs="Times New Roman"/>
        </w:rPr>
      </w:pPr>
      <w:r>
        <w:rPr>
          <w:rFonts w:hint="default" w:ascii="Times New Roman" w:hAnsi="Times New Roman" w:cs="Times New Roman"/>
        </w:rPr>
        <w:br w:type="page"/>
      </w:r>
    </w:p>
    <w:p w14:paraId="58224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87EC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9565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0F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338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EF0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18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B57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9D4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9BC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DA7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23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609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59A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3B4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5EA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42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3DF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DDE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B8B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A62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AD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6E8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437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4B2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D49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9B3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7D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29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D7B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5A6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3B3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70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A49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674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B02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464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CB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4FA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17F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45A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5D2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F00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67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081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FD91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602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D17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3FC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B0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31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8D9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C7A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12A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C8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CBF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AC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4D5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B8B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EC5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55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C71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4CA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2C3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D8F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9B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9D38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02F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D71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941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28AC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1D45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0971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12E3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155C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F0D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B07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F799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A9BB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1A56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3FE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8FAA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166B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77C0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7EF9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B503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953C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E295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6515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886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3139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EC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38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0F8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AF8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7A8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275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B20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D69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A413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70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FB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83B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76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451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196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BFC8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C650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D48D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ED9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608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7F1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547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E88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BC5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8FE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B9A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77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17A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CE6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6C99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595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CB9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5B9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7082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14C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4E9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A879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D2EB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4657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241E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0F1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532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CCDB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6F1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0CA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71FD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E5B2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850D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A3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7CDE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1A4A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59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EF84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4F7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4C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5D63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AEA8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A8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93B5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241A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922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8A7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F69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604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F15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046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CA1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A01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2EB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C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68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ABA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D6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01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463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ED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24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CA8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23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7B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1EB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AD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BB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ED4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D2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72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B92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3A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5D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A3D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7E3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B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138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75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EB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84A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F8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E7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D0E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E3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D8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D6F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02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B8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C30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3E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E1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E18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09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C4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4D6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69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8B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B03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58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B9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747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12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31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83A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86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44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907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47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57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C5B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852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1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FA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1B2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AD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34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59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09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F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CAE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2B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A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B7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FA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A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EE3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72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9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21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324C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2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8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C8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A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3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13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12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76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4A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B6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30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1D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40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DB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F3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BF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C6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D0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1E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0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80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67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4F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48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DE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FD8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07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55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0F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8D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9C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86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909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0C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F4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40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8E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5D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17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BEDA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7C35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C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B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24E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14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A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0C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6F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71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29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25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FC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FD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C8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C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2F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D5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2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E3A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60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1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B2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09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EB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B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0D2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90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FD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13E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81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B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95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B79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FB9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358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BD36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C125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EF3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703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867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206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416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141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0BA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D74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12B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123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433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B36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677582">
      <w:pPr>
        <w:rPr>
          <w:rFonts w:hint="default" w:ascii="Times New Roman" w:hAnsi="Times New Roman" w:cs="Times New Roman"/>
          <w:sz w:val="22"/>
          <w:szCs w:val="22"/>
        </w:rPr>
      </w:pPr>
    </w:p>
    <w:p w14:paraId="01C874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6D3D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SHH Elisa Kit</w:t>
      </w:r>
    </w:p>
    <w:p w14:paraId="14ABB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A451D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7B97E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76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E82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40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F7F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1A6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052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EA5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C03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045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62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9FE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BE16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60B0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B052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476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7976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C07E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D16D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49F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A2F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DC2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5FD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1DE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949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79D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Sonic hedgehog factor is the most thoroughly studied ligand in Hedgehog signal transduction pathway. As an important morphogen, sonic hedgehog factor plays a key role in regulating vertebrate organ development.</w:t>
      </w:r>
    </w:p>
    <w:p w14:paraId="12D7E0E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4573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3FCC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64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B99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B79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73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96B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504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7DC82A">
      <w:pPr>
        <w:rPr>
          <w:rFonts w:hint="default" w:ascii="Times New Roman" w:hAnsi="Times New Roman" w:cs="Times New Roman"/>
          <w:b/>
          <w:bCs/>
          <w:sz w:val="28"/>
          <w:szCs w:val="28"/>
        </w:rPr>
      </w:pPr>
    </w:p>
    <w:p w14:paraId="6075BDBD">
      <w:pPr>
        <w:rPr>
          <w:rFonts w:hint="default" w:ascii="Times New Roman" w:hAnsi="Times New Roman" w:cs="Times New Roman"/>
          <w:b/>
          <w:bCs/>
          <w:sz w:val="28"/>
          <w:szCs w:val="28"/>
        </w:rPr>
      </w:pPr>
    </w:p>
    <w:p w14:paraId="26F72FE1">
      <w:pPr>
        <w:rPr>
          <w:rFonts w:hint="default" w:ascii="Times New Roman" w:hAnsi="Times New Roman" w:cs="Times New Roman"/>
          <w:b/>
          <w:bCs/>
          <w:sz w:val="28"/>
          <w:szCs w:val="28"/>
        </w:rPr>
      </w:pPr>
    </w:p>
    <w:p w14:paraId="15AF5DA6">
      <w:pPr>
        <w:rPr>
          <w:rFonts w:hint="default" w:ascii="Times New Roman" w:hAnsi="Times New Roman" w:cs="Times New Roman"/>
          <w:b/>
          <w:bCs/>
          <w:sz w:val="28"/>
          <w:szCs w:val="28"/>
        </w:rPr>
      </w:pPr>
    </w:p>
    <w:p w14:paraId="5879C4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A3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5EB0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F6C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8B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9120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93C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A2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13E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A0F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7ED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C73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9B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1A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843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900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E68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20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21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B7A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A31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EF5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FD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BC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504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8F2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3B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1B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97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8B4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750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359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A5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5AA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FAD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C2D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74C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92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29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46A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856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868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E2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C9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876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9A0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CA6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82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6E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1F1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2C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84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94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29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21A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DBC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6D0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23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BE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DCA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867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8EB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B7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34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AC6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343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DD3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C4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E3D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8C5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264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E653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B62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E8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89E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6939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F388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698B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5886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F178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4505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6446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3EB9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6BB2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945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AE28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45FC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574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E06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DBB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969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4F3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D00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AEA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38B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61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B49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03F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725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E1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EB6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2EA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49E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2E3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95F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EFC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299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932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B6C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FDDA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B08D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925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9A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7DA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76B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0F4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9FC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261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F09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A9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E9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FC5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5B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8A8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C52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4A6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DEF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E59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36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822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C1E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D94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DB5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6E5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B9F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F86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904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B030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FACA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FF4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8EE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18D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80D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67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986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B2AC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3F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F64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815D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52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C15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B586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B9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A9B9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F408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9C9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9AF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3E6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9CD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8F3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0AA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593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D93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108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E4F5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3D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56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0E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FCC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CA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7D6A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6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C6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AABA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67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70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C844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3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87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1248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93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39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E85D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D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D0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C8A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26D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C8B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2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29F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50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B7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6B5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73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C1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A6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7A5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87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A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EC2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4C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C01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CC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9E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B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BD3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E0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22D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84D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C3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5F3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CE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FB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0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98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66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31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A43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15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FF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23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DE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43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1BD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9D9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E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84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716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F1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1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25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31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B75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E7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8F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4F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C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4C9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95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9D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C68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E9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55C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C78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199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5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BF9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C9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6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B04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3EB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34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20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1E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96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6F5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A32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E6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AE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634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6D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15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74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7D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FC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A1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7A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F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0E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B8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3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D7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DC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9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9F1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EF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D7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F54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EA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3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DF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03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8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085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1A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C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B5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343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F2C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8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37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84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C6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F06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F5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1A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F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DE3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78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6A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34E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E8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75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2D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D7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0E3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A2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D5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56D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445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BA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3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BCF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56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34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96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73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7F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35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298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8AF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E10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873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86A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EA7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5E9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7C0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9D0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40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9A8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CAA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64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9A8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14C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48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39D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82D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415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A415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C7C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16B5C6">
    <w:pPr>
      <w:pStyle w:val="6"/>
      <w:jc w:val="both"/>
    </w:pPr>
  </w:p>
  <w:p w14:paraId="5C136E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79C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8B8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2B2021"/>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11003</Words>
  <Characters>30995</Characters>
  <Lines>251</Lines>
  <Paragraphs>70</Paragraphs>
  <TotalTime>0</TotalTime>
  <ScaleCrop>false</ScaleCrop>
  <LinksUpToDate>false</LinksUpToDate>
  <CharactersWithSpaces>35246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