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21ECD">
      <w:pPr>
        <w:pStyle w:val="2"/>
        <w:bidi w:val="0"/>
        <w:jc w:val="center"/>
        <w:rPr>
          <w:rFonts w:hint="default" w:ascii="Times New Roman" w:hAnsi="Times New Roman" w:cs="Times New Roman"/>
          <w:b/>
          <w:bCs w:val="0"/>
          <w:sz w:val="36"/>
          <w:szCs w:val="36"/>
        </w:rPr>
      </w:pPr>
      <w:r>
        <w:rPr>
          <w:rFonts w:hint="eastAsia"/>
          <w:b/>
          <w:bCs/>
          <w:sz w:val="36"/>
          <w:szCs w:val="36"/>
        </w:rPr>
        <w:t>Rat BGP/OCN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1B2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22E5DF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0.0625ng/ml</w:t>
      </w:r>
    </w:p>
    <w:p w14:paraId="386DBF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3B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664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5597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DA1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A702D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E3E0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C73C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9350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E6AD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23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217C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240B6C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BC1FB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A9033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73DA8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5E3E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9C503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8139C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484C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2E1F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C8C70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34E5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2270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C3F2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81B8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骨钙素（osteocalcin，OC）又称骨R-羟基谷氨酸蛋白（R-hydroxy glutamic acid protein，GLa蛋白），是一种由49个氨基酸组成的蛋白质。它属于非胶原酸性糖蛋白，是一种维生素K依赖性钙结合蛋白。它主要由成骨细胞、成牙质细胞合成，还有一些由增生的软骨细胞合成，在调节骨钙代谢中起重要作用，是研究骨代谢的一项新的生化标志物，对骨质疏松综合征、钙代谢异常等疾病诊断有重要价值。</w:t>
      </w:r>
    </w:p>
    <w:p w14:paraId="211A57B3">
      <w:pPr>
        <w:ind w:firstLine="441" w:firstLineChars="0"/>
        <w:rPr>
          <w:rFonts w:hint="default" w:ascii="Times New Roman" w:hAnsi="Times New Roman" w:cs="Times New Roman"/>
        </w:rPr>
      </w:pPr>
    </w:p>
    <w:p w14:paraId="35E3FC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3949F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8E6A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1904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EE25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3945D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C1CA0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59CC27">
      <w:pPr>
        <w:rPr>
          <w:rFonts w:hint="default" w:ascii="Times New Roman" w:hAnsi="Times New Roman" w:cs="Times New Roman"/>
        </w:rPr>
      </w:pPr>
      <w:r>
        <w:rPr>
          <w:rFonts w:hint="default" w:ascii="Times New Roman" w:hAnsi="Times New Roman" w:cs="Times New Roman"/>
        </w:rPr>
        <w:br w:type="page"/>
      </w:r>
    </w:p>
    <w:p w14:paraId="05689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0CA8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1468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08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0A60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0D3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957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4E57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9E54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E75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36B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15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086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681D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8044C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BA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2EA9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420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748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619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545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D600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3AD4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B74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6966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A12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788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3A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F695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38F0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A27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B7F9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587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948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7AAD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D5C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ABB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D9D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D0A1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B10ED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791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A44A6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2C86E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C1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7C9EB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8F6AF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9021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8999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797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B9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A5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F045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A25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B32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5E93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F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6042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FB42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1F6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6D6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72B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A74C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37AE4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724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E66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CA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DA3394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D94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03BE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967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0B3B4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617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CCD3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26EF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17EBA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2327F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2839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EF94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00DF4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1CC4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57905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B8FB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CFA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2C45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D5686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6070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36E1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3A7F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3A42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291F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2123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7A7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B63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C56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10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7D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758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3E1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9EA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E44C9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30A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2DA9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9E1D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E1E3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584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1121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99278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38CA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59AC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5394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44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E3AB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FD2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12D4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3FD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7D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650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D3F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B71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948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56F4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5EF6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45EFF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70EBC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05A67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A752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A0DD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AEE0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0A78F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A4BE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AE98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A5DE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0486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243B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F180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B65EF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836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EA7D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4143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ADF6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18974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93DA9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A86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5308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E1CA6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20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5A7D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53C0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11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8B45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C2004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F05A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8CB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7F3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F158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EA0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0E27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AE44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691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118F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0C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6E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3A19F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019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B0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6430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D6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D6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1E1A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118B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F8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D3C3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350F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A7A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E095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9718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54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CAF2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CE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F0E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7594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8FD2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82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C5F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169A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FB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56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8336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A1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5D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7846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625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55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140D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8CA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D08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85A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E87C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E2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53C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29F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2B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5033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5E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5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A9F7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23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5B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D6C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100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37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3A35C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CE2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0E7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C29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546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F8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D206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A3BF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AA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FA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81B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D28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92D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512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4C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89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D9E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0D5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13B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64B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C1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58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F711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E850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C15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5F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93EC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4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B44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FAC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E8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91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62C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706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B1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36D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C86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19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035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C41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6B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762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1FE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4B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ED6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981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F3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997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105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40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5E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17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6C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E73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620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5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E98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B0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522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F1D5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A4FF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13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570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56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4F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1A9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96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F7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6D89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5C251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E0986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A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B78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10A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57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FD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1725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F1EC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E1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825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23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E9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F6E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279F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B8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BF9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DF4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CB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FD7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77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0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38D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BB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D23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A3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8A02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B3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C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CB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F93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D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02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E3F4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D552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CC0DB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2755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9739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F24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591B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02133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69F8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256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027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9E366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9012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1411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EDFA7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9CAA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B1FA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B369B3B">
      <w:pPr>
        <w:rPr>
          <w:rFonts w:hint="default" w:ascii="Times New Roman" w:hAnsi="Times New Roman" w:cs="Times New Roman"/>
          <w:sz w:val="22"/>
          <w:szCs w:val="22"/>
        </w:rPr>
      </w:pPr>
    </w:p>
    <w:p w14:paraId="18C669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D22F6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BGP/OCN Elisa Kit</w:t>
      </w:r>
    </w:p>
    <w:p w14:paraId="352ECD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016E1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0.0625ng/ml</w:t>
      </w:r>
    </w:p>
    <w:p w14:paraId="661F0A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5C6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92A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F25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8C4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93257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D9F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E64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B3FC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809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F3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5B6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1E18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28E1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AFB0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640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6B52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3934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52140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F56B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7930E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0B161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F34B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956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C7FF2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1C05D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Osteocalcin (OC), also known as r-hydroxyglutamic acid protein (GLA protein), is a protein composed of 49 amino acids. It belongs to non collagen acidic glycoprotein and is a vitamin K-dependent calcium binding protein. It is mainly synthesized by osteoblasts, odontoblasts, and some by proliferating chondrocytes. It plays an important role in regulating bone calcium metabolism. It is a new biochemical marker for the study of bone metabolism. It is of great value in the diagnosis of osteoporosis syndrome, abnormal calcium metabolism and other diseases.</w:t>
      </w:r>
    </w:p>
    <w:p w14:paraId="091FE6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9DE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E41B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8AFD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8E7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65D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8CA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9204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57A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F94A72">
      <w:pPr>
        <w:rPr>
          <w:rFonts w:hint="default" w:ascii="Times New Roman" w:hAnsi="Times New Roman" w:cs="Times New Roman"/>
          <w:b/>
          <w:bCs/>
          <w:sz w:val="28"/>
          <w:szCs w:val="28"/>
        </w:rPr>
      </w:pPr>
    </w:p>
    <w:p w14:paraId="1BA1CDCA">
      <w:pPr>
        <w:rPr>
          <w:rFonts w:hint="default" w:ascii="Times New Roman" w:hAnsi="Times New Roman" w:cs="Times New Roman"/>
          <w:b/>
          <w:bCs/>
          <w:sz w:val="28"/>
          <w:szCs w:val="28"/>
        </w:rPr>
      </w:pPr>
    </w:p>
    <w:p w14:paraId="40741F3A">
      <w:pPr>
        <w:rPr>
          <w:rFonts w:hint="default" w:ascii="Times New Roman" w:hAnsi="Times New Roman" w:cs="Times New Roman"/>
          <w:b/>
          <w:bCs/>
          <w:sz w:val="28"/>
          <w:szCs w:val="28"/>
        </w:rPr>
      </w:pPr>
    </w:p>
    <w:p w14:paraId="38E3FC3E">
      <w:pPr>
        <w:rPr>
          <w:rFonts w:hint="default" w:ascii="Times New Roman" w:hAnsi="Times New Roman" w:cs="Times New Roman"/>
          <w:b/>
          <w:bCs/>
          <w:sz w:val="28"/>
          <w:szCs w:val="28"/>
        </w:rPr>
      </w:pPr>
    </w:p>
    <w:p w14:paraId="42D6102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E92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7661A4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717B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67D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8F1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0B7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49E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76F53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AEC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4E4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5DC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639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977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D4C6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3FB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CB0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9F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6C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401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702A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356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73A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835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D5C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723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FC1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9B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7CDA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82AE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380E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E8D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2B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EC1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9A8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9A0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DB3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991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F444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02AF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53F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E3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63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709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F2B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D8A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23CB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4E5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AE21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032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504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3E5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CD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EE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AE7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648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8CB4F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8CE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6C47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1C4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CC14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028A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2087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D23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256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97CD6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1798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D64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650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7D7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84A8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0FF4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A3E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CDF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B64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9EF7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E131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109F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F0DA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0D583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C481E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DCFD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46EB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EB58D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C95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B404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12FF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4F96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02A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849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3CF6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E51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D72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9BA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24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AE1A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0FDF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0D2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277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D15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D92E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9FB6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FF47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885A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4C2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21B4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B26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2971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5FE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B7B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E1C52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2D03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637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756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787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5E2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02B6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D40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948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76F7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05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583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890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974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D458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39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B5A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C659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3F7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778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474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EFC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CC73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B11E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10224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79ADB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5F5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5232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08142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53E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DFF1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F3C1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483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6857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ED00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E7F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414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07A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F226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9DE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4818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BE67D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BF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0546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37C24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FBA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76F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F165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20F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36A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FFF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1B1B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F97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1B3B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F99C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8A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B07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089E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4F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47C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9A41D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D55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300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ED2D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15B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762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6299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C1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2407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5177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2F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828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3DC6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1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2D7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4E2A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AE8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ECE1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1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B7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E0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838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5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698D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09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BE3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2EE6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292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DE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8F9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4C7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E02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455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C91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F2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137C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4E6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CA3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407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298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406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681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5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AF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7D8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2E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A4F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5AE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C0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AC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ABD9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E6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3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1D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FA2F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96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86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F4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60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94B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2E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67B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315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E8E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1D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2379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717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0FB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4A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22C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077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A9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D9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9F5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BEE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FC5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11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305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31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D5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170C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02A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B17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C465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D1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FFD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64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49DC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AE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D6A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8506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87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446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AF8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E6B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AB4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E0D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41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C4A0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17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04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575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B4A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661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373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9F0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E95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5D2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606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F92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235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3D5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32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ABDA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D1F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03D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EF2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F0F2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270E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93A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0464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D0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D82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88EE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20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D0D8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88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12F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0AD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582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4F4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05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4F1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9BA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D3A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5AD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89C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07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B9A2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6C18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C7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12E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306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C159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1E7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F31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0C6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23C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1F3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3380A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4B3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319F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E03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5F48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E2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9E97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91BA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034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D68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4607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863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966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E85C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3D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0B0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A4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687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0261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202616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D7E1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10D0E41">
    <w:pPr>
      <w:pStyle w:val="6"/>
      <w:jc w:val="both"/>
    </w:pPr>
  </w:p>
  <w:p w14:paraId="276E1C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A16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9C0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4C6521"/>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7670</Words>
  <Characters>12984</Characters>
  <Lines>251</Lines>
  <Paragraphs>70</Paragraphs>
  <TotalTime>0</TotalTime>
  <ScaleCrop>false</ScaleCrop>
  <LinksUpToDate>false</LinksUpToDate>
  <CharactersWithSpaces>13957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