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04149B">
      <w:pPr>
        <w:pStyle w:val="2"/>
        <w:bidi w:val="0"/>
        <w:jc w:val="center"/>
        <w:rPr>
          <w:rFonts w:hint="default" w:ascii="Times New Roman" w:hAnsi="Times New Roman" w:cs="Times New Roman"/>
          <w:b/>
          <w:bCs w:val="0"/>
          <w:sz w:val="36"/>
          <w:szCs w:val="36"/>
        </w:rPr>
      </w:pPr>
      <w:r>
        <w:rPr>
          <w:rFonts w:hint="eastAsia"/>
          <w:b/>
          <w:bCs/>
          <w:sz w:val="36"/>
          <w:szCs w:val="36"/>
        </w:rPr>
        <w:t>Rat Osteopontin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1657B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2582572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1D27B29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FBA3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05C0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BCA4F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1CA93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13DE7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F60E2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6A0CC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FCF9B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87E1E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36F3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B75D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71C2AF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066BC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CFB3A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1D8B4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F672D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8C246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4630FF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AFF3F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FA3AE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26072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CA811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A0A13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53D11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16ED6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骨桥蛋白又称分泌型磷酸蛋白1，是一种分泌黏附的糖蛋白，属于小整合素结合配体N-连接糖蛋白家族，主要表达于骨、牙、肾、上皮组织、活化的T细胞和巨噬细胞中，见于血清和血浆中。它由基质金属蛋白酶3和4以及凝血酶产生两个功能片段：与整合素受体结合的N端(RGD)片段和与CD 44相互作用的C末端片段(含肝素结合位点)。骨桥蛋白可作为细胞因子样可溶性蛋白或固定化细胞外基质蛋白。骨桥蛋白在生存、粘附、迁移、血管生成、凋亡、炎症、巨噬细胞迁移、B细胞增殖、Ig生成、伤口愈合和肿瘤转移等多种生理病理过程中起着重要作用。</w:t>
      </w:r>
    </w:p>
    <w:p w14:paraId="6497C2F1">
      <w:pPr>
        <w:ind w:firstLine="441" w:firstLineChars="0"/>
        <w:rPr>
          <w:rFonts w:hint="default" w:ascii="Times New Roman" w:hAnsi="Times New Roman" w:cs="Times New Roman"/>
        </w:rPr>
      </w:pPr>
    </w:p>
    <w:p w14:paraId="24F628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0AE33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78AFB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D80E0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783A7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1DD52B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84431CB">
      <w:pPr>
        <w:rPr>
          <w:rFonts w:hint="default" w:ascii="Times New Roman" w:hAnsi="Times New Roman" w:cs="Times New Roman"/>
        </w:rPr>
      </w:pPr>
      <w:r>
        <w:rPr>
          <w:rFonts w:hint="default" w:ascii="Times New Roman" w:hAnsi="Times New Roman" w:cs="Times New Roman"/>
        </w:rPr>
        <w:br w:type="page"/>
      </w:r>
    </w:p>
    <w:p w14:paraId="12E3A6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C86A4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955F8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17B8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31423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08F25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7192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20FD3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A0705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0EF07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0F210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D96E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2B09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3239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4B59B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B414D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EA87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E8A2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BA229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57689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507B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D3E5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E362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AC1BE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024F2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EAEB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8E9D2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6AF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720C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62C40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6D086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55CBF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2D3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7EAC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9F3BE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6004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A92E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9BA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B4F1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E8D74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1CFCD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73E10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89B7E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8410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B4E6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15B0F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FE536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2A559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2F8B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745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CD3F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02A99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4B4B8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BDE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7116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C82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61B8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6940A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6DB0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9457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58FD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7937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4BE92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EE48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A421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2290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BE69A4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71148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32F9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27046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1C8FB5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82565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77C70D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0F77BF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28B31D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3F921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B2C6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0D952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A5EE27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D9015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A18F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15829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C4F45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C104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F93C21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0F48F7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23CA11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0DB53B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3291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F86A1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C27905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CEC4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E9D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D32C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CBB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4D34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04FA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7669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0611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C16B0A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6E93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6B36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0A38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2E3E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CB65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C31E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FA64BA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3A21A1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83459D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BF7E1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FA1C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6726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741B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70C7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1B02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95F6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76BCE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ADAB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25C3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5DC8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984D8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257627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A58C3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2B655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9BDF5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9C474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171AE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07BF5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436F88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A440D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BEF75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FD5AA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CFF5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0741D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5671F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11C79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3E405E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A5334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EEBF77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C961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AFE9E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B38ECC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A1BB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CC62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30957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0572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9D08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8F44A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21D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F717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F5C22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1A023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D5970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868D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9802F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CV9%。</w:t>
      </w:r>
    </w:p>
    <w:p w14:paraId="129764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CV10%。</w:t>
      </w:r>
    </w:p>
    <w:p w14:paraId="2AFA6C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E307F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D0C8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072CF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605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A0A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0A91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C9E8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133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A5F52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0834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38E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15637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F04C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E7F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B5B65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7C08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692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1ABA1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81BA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4B5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A7A96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FE14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12B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FAB63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35295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D5D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F8D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FC2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04A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1C4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14888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788E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23E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4E0FE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0B15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22E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764F6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4322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3AA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E3A61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D092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08B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6B8D7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80A3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D75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E0118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B96A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81B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05908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1C6F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04D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814E7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8A9A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738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2607A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6791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262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7F71E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AC6D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9D57E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2ECD8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23A4F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1DE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7F5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4DC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060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15A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DA67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8A62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4E3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6DC6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97EE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C8E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E803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15E2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FC1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F7A4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D7B2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546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1C09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4EF1A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C61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EE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607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CA9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C1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961F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FA6B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0C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C5AC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5B9A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AB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F0DE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D954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36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8802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A90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D9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8185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0FCC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17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B4D7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3CCA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EE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7133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B08F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A2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5684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D3BC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38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386C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929E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0F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B838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579E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44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9D46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578C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D6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569A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7DB4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26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E88A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EC021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610C5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5A0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82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0B6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FBA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9B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BFD5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04CE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80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38EB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7CBA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C8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8EFC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3403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1A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5C45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2E7A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41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2A8A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E861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1F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2893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F66C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64A1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8C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50BA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556D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4F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CD2A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691A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3F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95CC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DCAA3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50309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EEACB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45092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89840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DAD1B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CDCBA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C8AA6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AE3D3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69FD0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56042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115F0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46BB4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6D6ED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3612D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69602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2FE22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6192E11">
      <w:pPr>
        <w:rPr>
          <w:rFonts w:hint="default" w:ascii="Times New Roman" w:hAnsi="Times New Roman" w:cs="Times New Roman"/>
          <w:sz w:val="22"/>
          <w:szCs w:val="22"/>
        </w:rPr>
      </w:pPr>
    </w:p>
    <w:p w14:paraId="1C94164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B31AA9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Osteopontin Elisa Kit</w:t>
      </w:r>
    </w:p>
    <w:p w14:paraId="3BD55E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56E718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2E54D7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090C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868B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F9E4A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1A7A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4501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4204C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FE711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90A92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C0E7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9E53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AC9B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7D74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C9BC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65514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A192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ED0C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1D07D9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443477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AF707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8578C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D82AB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402D8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1BEC7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9%, inter-board coefficient of variation 10%.</w:t>
      </w:r>
    </w:p>
    <w:p w14:paraId="3E92F2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D9801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Osteopontin, known also as Secreted Phosphoprotein 1, is a secreted adhesive glycophosphoprotein that belongs to the small integrin-binding ligand N-linked glycoprotein family (SIBLING) and is expressed mainly in bone, teeth, kidney, epithelial lining tissues, activated T-cells and macrophages and found in serum and plasma. It is processed by matrix metalloproteases 3 and 4 as well as thrombin, which generate two functional fragments: an N terminal (RGD) fragment that binds to integrin receptors and a C terminal fragment (containing heparin binding sites) that interacts with CD44. Osteopontin can be present as a cytokine-like soluble protein or an immobilized extracellular matrix protein.</w:t>
      </w:r>
    </w:p>
    <w:p w14:paraId="111A488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A77DC1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993391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5FE5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D691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DB5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ED47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7629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839F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959F495">
      <w:pPr>
        <w:rPr>
          <w:rFonts w:hint="default" w:ascii="Times New Roman" w:hAnsi="Times New Roman" w:cs="Times New Roman"/>
          <w:b/>
          <w:bCs/>
          <w:sz w:val="28"/>
          <w:szCs w:val="28"/>
        </w:rPr>
      </w:pPr>
    </w:p>
    <w:p w14:paraId="4EBC1006">
      <w:pPr>
        <w:rPr>
          <w:rFonts w:hint="default" w:ascii="Times New Roman" w:hAnsi="Times New Roman" w:cs="Times New Roman"/>
          <w:b/>
          <w:bCs/>
          <w:sz w:val="28"/>
          <w:szCs w:val="28"/>
        </w:rPr>
      </w:pPr>
    </w:p>
    <w:p w14:paraId="73E26EA1">
      <w:pPr>
        <w:rPr>
          <w:rFonts w:hint="default" w:ascii="Times New Roman" w:hAnsi="Times New Roman" w:cs="Times New Roman"/>
          <w:b/>
          <w:bCs/>
          <w:sz w:val="28"/>
          <w:szCs w:val="28"/>
        </w:rPr>
      </w:pPr>
    </w:p>
    <w:p w14:paraId="45934A82">
      <w:pPr>
        <w:rPr>
          <w:rFonts w:hint="default" w:ascii="Times New Roman" w:hAnsi="Times New Roman" w:cs="Times New Roman"/>
          <w:b/>
          <w:bCs/>
          <w:sz w:val="28"/>
          <w:szCs w:val="28"/>
        </w:rPr>
      </w:pPr>
    </w:p>
    <w:p w14:paraId="51242EB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B684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F1A4C0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1996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CB1E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4590D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1172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8683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4E93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A04A1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80C8B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CAEB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DF63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1E7D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9B77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F7CC2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36B31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02EE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890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B5AB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D4728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50157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FDF5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F46A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99F2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AA92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A5CF4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4F7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F18A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36737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DE121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3888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71C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3BFC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4E01A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2605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785C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308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C973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86E39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CC083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A1417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E07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47F7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F30B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E00C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5E6E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3681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BDFF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2F359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8C8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1BD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6A5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DCC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0CC4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84C5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90A7C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D837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761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0BE4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4973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5B3C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0539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376E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71A53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9235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502DB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C898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8E31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319C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FED1B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10CD9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F5DEF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4F3C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9452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D3CF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76BED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766154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9A73BC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AAB7A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56C2D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F00D93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CF9335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A98483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7FCB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6C684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2D482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97D7E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646D9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61FC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B6F0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4F57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78E9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AEF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867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37DC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0B16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316B9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3974D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4818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3EF7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D244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8371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71CC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6C7B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C587B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2B47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88EE5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D8F7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614E4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9DCBA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119CC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7827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E55F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5B26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46EC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C03F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D283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151B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5D30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B261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3E19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788C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2872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8EDD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151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E455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934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FC10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A431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B1A4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1BE3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284B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37300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6675D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2AB25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9CB7B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2F236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41864F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BE5B2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846FB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0F45A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83BC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722E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E5E8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FEEBE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FC29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39B7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5D50D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5843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0B75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51D9C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7983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91CD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9C50F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600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AFDD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72DD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423C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D993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C57C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A5FC8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D2DEE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ED937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801B9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246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8A2D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CEFC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BEF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27D1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387E1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6E1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6F97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5F8EC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F0F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B8F8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5561E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2F5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BBB7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2E121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4D7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FB53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1E55A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E86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1F0C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7EFED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9683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D691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7D1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FCF6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E6B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9BB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527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B997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82C9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C8F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4F92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C986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5B9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16A8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3589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399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DF88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DB02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578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CA93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3C51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553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BCA3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C971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976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763D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DF8C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6F6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4017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EF53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879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9F5B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35E6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EDB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2843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6EA9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679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A2CA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3EEAD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AC1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454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AD2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13D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F66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177A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0FA3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F64C4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B8B6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1FDE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C6AC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408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5957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384B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5F2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7024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3BC2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959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DF35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6F16F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8F9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714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17B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B5B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3AE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EBB2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5FF6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4FE7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6620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5F1C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9BD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0766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6EF8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BED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EA91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F84B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092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4438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8174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A7E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F7F9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F62E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BED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6306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4EE5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DF9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340A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BAA7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FA1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4A54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F49B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DDD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71BE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84AF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DE8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2830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D217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DAD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E9CB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9B78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2B5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3A31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EB1F6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10351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C34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FF30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5FB8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A7C8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CC8BE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FFF8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2134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4A6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C39E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9767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C68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F0B5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633D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F9D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30A4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99B8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77F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98B8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CE7A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4CC83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8A42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27B3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54F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CAE0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2B78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77A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3B3A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0DAA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5A2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4D6D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F8182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B1E3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255F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0E1D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6729D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E473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7179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1D57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1D1A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4166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FED4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A537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F277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6D7B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9AE5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800C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9E7E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68F7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273D2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8273D2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9EF6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E322E39">
    <w:pPr>
      <w:pStyle w:val="6"/>
      <w:jc w:val="both"/>
    </w:pPr>
  </w:p>
  <w:p w14:paraId="3AACD97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0EED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5EE8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A885665"/>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7727</Words>
  <Characters>12979</Characters>
  <Lines>251</Lines>
  <Paragraphs>70</Paragraphs>
  <TotalTime>0</TotalTime>
  <ScaleCrop>false</ScaleCrop>
  <LinksUpToDate>false</LinksUpToDate>
  <CharactersWithSpaces>13925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2026-06-24T05:49:54Z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