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875F93">
      <w:pPr>
        <w:pStyle w:val="2"/>
        <w:bidi w:val="0"/>
        <w:jc w:val="center"/>
        <w:rPr>
          <w:rFonts w:hint="default" w:ascii="Times New Roman" w:hAnsi="Times New Roman" w:cs="Times New Roman"/>
          <w:b/>
          <w:bCs w:val="0"/>
          <w:sz w:val="36"/>
          <w:szCs w:val="36"/>
        </w:rPr>
      </w:pPr>
      <w:r>
        <w:rPr>
          <w:rFonts w:hint="eastAsia"/>
          <w:b/>
          <w:bCs/>
          <w:sz w:val="36"/>
          <w:szCs w:val="36"/>
        </w:rPr>
        <w:t>Rat AKR1B1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A42F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43AEE6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212143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374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7F16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0336D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E3306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1D30F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305F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89207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075A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68A4A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ACD9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52B3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CBF8D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40223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559F8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28AE3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E4F28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42AB3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6B6FE9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5346B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8200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DF75E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CDE7D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57A44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AE5EE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3A1BE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该基因编码醛固酮还原酶超家族的一个成员，该家族由40多种已知酶和蛋白质组成。该成员催化许多醛的减少，包括葡萄糖的醛形式，因此通过催化葡萄糖减少为山梨醇而与糖尿病并发症的发展有关。</w:t>
      </w:r>
    </w:p>
    <w:p w14:paraId="2144D9F2">
      <w:pPr>
        <w:ind w:firstLine="441" w:firstLineChars="0"/>
        <w:rPr>
          <w:rFonts w:hint="default" w:ascii="Times New Roman" w:hAnsi="Times New Roman" w:cs="Times New Roman"/>
        </w:rPr>
      </w:pPr>
    </w:p>
    <w:p w14:paraId="755D64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69D4B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91FA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D8CC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8F486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36A6B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AFEBE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20255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0E7682D">
      <w:pPr>
        <w:rPr>
          <w:rFonts w:hint="default" w:ascii="Times New Roman" w:hAnsi="Times New Roman" w:cs="Times New Roman"/>
        </w:rPr>
      </w:pPr>
      <w:r>
        <w:rPr>
          <w:rFonts w:hint="default" w:ascii="Times New Roman" w:hAnsi="Times New Roman" w:cs="Times New Roman"/>
        </w:rPr>
        <w:br w:type="page"/>
      </w:r>
    </w:p>
    <w:p w14:paraId="5181D3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BF065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02339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36CF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3B33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C77C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C1DB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02D48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62B9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9684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53AF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7EF3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E72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4643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634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7850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DE5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EDCB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A1A6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6F0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C91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5103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6B4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975D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418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F3F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6D63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9AC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6144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9962A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11D5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3C2F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12F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CDEC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2FB5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E50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B40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2B4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5580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58669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86FD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17FFA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35C7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614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7DAD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75153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5BCC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F51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2E3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818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92C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2FE9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D72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0C28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D8E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9C6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E928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ADE2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FAF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FE5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5115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7CA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3FA6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65F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FD4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D979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AF8526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BF29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BFA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5170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9CC35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810DA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EB38F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AA358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0F8D16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7455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257C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E8B19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B7CBAB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A38B2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9139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BBDD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F8A6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AB8C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B44F7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1151B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01C284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E5902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DA44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76208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9C744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A6B3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18F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2BB8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EC8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19D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9C12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FF28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F653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CBD4A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D78B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1264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2E91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248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B40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4FA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1E0B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C9FF0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824B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D59B5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A82C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47F1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BFF4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96EB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3538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BD9F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9D61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1EAC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08D5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1CC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D5B47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E12CD6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47D0C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A77D0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6A5B0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3D7D1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F6B5D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F70A8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6C379F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491C5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A2DAA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02066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918A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2C367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7A2C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6764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E456EB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A4D1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0EF549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2F44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0667B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D339CB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72D2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BC7E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32228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28B0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0374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46FE6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C50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C7DB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58A9A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721B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0321A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57E8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7D2CD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29C33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65BE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41E30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CD5B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5F48E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8B7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29D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CEC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300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56A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CA72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4340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56D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078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3F13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1B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C5525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0674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006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1AC8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DCCB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63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2964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A80C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747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4F8F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C10C8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030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1FC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074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D42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DC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709FD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6232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6A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B0440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9F02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DF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F5177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9DFE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94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D8508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7E3C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4F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483EC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0A70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ACC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A602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9D58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67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845E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C7EC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51D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ACF2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DF77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DC5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B59A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1C92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8A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B393A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FF3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9A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46D5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46BA3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8B5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7D7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659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7F8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1BC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D103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B80A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EDB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7E4F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74F2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E75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379B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390E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AA5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761A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C19D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509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B28F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3E5EC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100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5E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4B1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893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A2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C5E1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385A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3B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D219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563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6E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CF93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5660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61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6019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5401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4F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11DB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C0D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64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9F4B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090A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1D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9A6D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3A72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59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D91A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B5CD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2C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C496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5236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1F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06B4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538F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A4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59C9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308B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56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C62E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3724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DB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A50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4ACAB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DEA5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4E2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F8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80F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541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DB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2082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1CD9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30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D2FA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0410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19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716C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9DA8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2D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A236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C773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05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DE9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42B0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60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0AEC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D30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D9CC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91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C51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4BD9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73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55EB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4B23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30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93BC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EFD84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3E654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916B4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AE6C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C574A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61A41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4EE06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121BB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A7924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CAC00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04CC8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A9C1E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433AB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90B36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74C9C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7787E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B28B4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7E95F08">
      <w:pPr>
        <w:rPr>
          <w:rFonts w:hint="default" w:ascii="Times New Roman" w:hAnsi="Times New Roman" w:cs="Times New Roman"/>
          <w:sz w:val="22"/>
          <w:szCs w:val="22"/>
        </w:rPr>
      </w:pPr>
    </w:p>
    <w:p w14:paraId="0CB232E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45F60B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AKR1B1 Elisa Kit</w:t>
      </w:r>
    </w:p>
    <w:p w14:paraId="67365B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5781EC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0B55DA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B69E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D07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1A5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F13D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B771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E46C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3EC3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E12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0876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A05B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93F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E3AC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E8C7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8422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6912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8E5C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2E2E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19F99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27759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8445D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2C372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A37E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55698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05477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85F3B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This gene encodes a member of the aldo/keto reductase superfamily, which consists of more than 40 known enzymes and proteins. This member catalyzes the reduction of a number of aldehydes, including the aldehyde form of glucose, and is thereby implicated in the development of diabetic complications by catalyzing the reduction of glucose to sorbitol.</w:t>
      </w:r>
    </w:p>
    <w:p w14:paraId="3C9B417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B069DB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CEC6CA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B2FD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C824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78A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3943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FA32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598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40AD581">
      <w:pPr>
        <w:rPr>
          <w:rFonts w:hint="default" w:ascii="Times New Roman" w:hAnsi="Times New Roman" w:cs="Times New Roman"/>
          <w:b/>
          <w:bCs/>
          <w:sz w:val="28"/>
          <w:szCs w:val="28"/>
        </w:rPr>
      </w:pPr>
    </w:p>
    <w:p w14:paraId="118C31EE">
      <w:pPr>
        <w:rPr>
          <w:rFonts w:hint="default" w:ascii="Times New Roman" w:hAnsi="Times New Roman" w:cs="Times New Roman"/>
          <w:b/>
          <w:bCs/>
          <w:sz w:val="28"/>
          <w:szCs w:val="28"/>
        </w:rPr>
      </w:pPr>
    </w:p>
    <w:p w14:paraId="1586C643">
      <w:pPr>
        <w:rPr>
          <w:rFonts w:hint="default" w:ascii="Times New Roman" w:hAnsi="Times New Roman" w:cs="Times New Roman"/>
          <w:b/>
          <w:bCs/>
          <w:sz w:val="28"/>
          <w:szCs w:val="28"/>
        </w:rPr>
      </w:pPr>
    </w:p>
    <w:p w14:paraId="35686F47">
      <w:pPr>
        <w:rPr>
          <w:rFonts w:hint="default" w:ascii="Times New Roman" w:hAnsi="Times New Roman" w:cs="Times New Roman"/>
          <w:b/>
          <w:bCs/>
          <w:sz w:val="28"/>
          <w:szCs w:val="28"/>
        </w:rPr>
      </w:pPr>
    </w:p>
    <w:p w14:paraId="17FE431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341E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733D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791E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0B7B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DB958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6BC3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599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88A8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FA60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D439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E128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C40C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DAA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C00C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2918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5A21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9B0C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8A6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3357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6214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90B9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7DB3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3DEF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A305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159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F6C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DD3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3684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EDDD6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F2BEE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30B3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10A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17F1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8B26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19F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B58F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6E1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78EE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0EF7E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26DA0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2805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1A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9A90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B09A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999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3B84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2A81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599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C86F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711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985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1A0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BE4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89D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F50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2599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931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F7F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2F92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5585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6164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EFAB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BAD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901A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6E70F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89DA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4EC0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6AD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D751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3DBE8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40324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F6A5D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1AC9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CB56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88E4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A1D5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C0A1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496D3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BA76D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D92C1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1CA75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BC6AF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3F50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B363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95897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60A82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9641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4CC07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BF80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8124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4B9D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38E1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872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CDF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E546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132A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59293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494DD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A9C2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918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6FE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6DD7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8799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AADD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F5C27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C0EB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D9510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BFD0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94E55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F92BB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279BF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04D7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BC2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678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989F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E37B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24EE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9251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5F42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ABAF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9AB3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FED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23F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6FCA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CD0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702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8A1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CC61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3539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FE3E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B0A2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CE25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408DE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1512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346E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EAACA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53A88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8672A3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1045F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A7345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0EEA9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91DF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3662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2476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9550C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1BA1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2453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6A715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EBDD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28A6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F3F9D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FCE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F7FA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889F5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7E4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4B19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9C87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115D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35C5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0001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13240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73D49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FA244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40E9F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191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AA7A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18ED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E39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FA00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213AF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A3E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0BAD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D07D7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8A2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B227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2A7C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6AC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EAFA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09BC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1B0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2519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96109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DF5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CB9C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044F0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EAD9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33E4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20A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AABE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909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15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189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660A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1935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22D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3984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823D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036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2F83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4551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12E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9FF6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4AAC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2B2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A06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8ED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3C1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39EA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CD5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624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D56B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4ACF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4C2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17B3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DF4C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57E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4305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365B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C6D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E4AB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EF97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B1D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9AA6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D6264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A98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961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616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B5B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663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8A8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6BF7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3FE5B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84F3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82CC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FB33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E4B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854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DFCE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BB6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840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BEB1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9E4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B3DF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75317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BEF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209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A60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415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711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8190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4A9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635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A54E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6936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254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30BA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D3BE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D91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3C3F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145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8E1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A35B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710E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380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001A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43CF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26F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2BF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7A0F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8E4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7341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40FC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587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4C9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5F59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DE2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1174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64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3D0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2F93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1C25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78B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C3F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FF5C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270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366B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C438E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72B61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D57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800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51D9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AD7E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E586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6FD7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A0A2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EEC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2E7E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2A56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5F2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271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A80B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A22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67BC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4E47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54C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B629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F043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A254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524F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1771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83B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B35C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7263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3B8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65A5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E607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789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A55F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B280E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DB7E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D0C5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A7CE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4722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A712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6EF4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C43B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2FC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2B61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19F0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0118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B170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3F72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E6E1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803A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C75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923C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68061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468061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155A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0692501">
    <w:pPr>
      <w:pStyle w:val="6"/>
      <w:jc w:val="both"/>
    </w:pPr>
  </w:p>
  <w:p w14:paraId="21CB769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6B0A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5310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B56F89"/>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7524</Words>
  <Characters>12508</Characters>
  <Lines>251</Lines>
  <Paragraphs>70</Paragraphs>
  <TotalTime>0</TotalTime>
  <ScaleCrop>false</ScaleCrop>
  <LinksUpToDate>false</LinksUpToDate>
  <CharactersWithSpaces>13407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2026-06-24T05:52:32Z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