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42D1C">
      <w:pPr>
        <w:pStyle w:val="2"/>
        <w:bidi w:val="0"/>
        <w:jc w:val="center"/>
        <w:rPr>
          <w:rFonts w:hint="default" w:ascii="Times New Roman" w:hAnsi="Times New Roman" w:cs="Times New Roman"/>
          <w:b/>
          <w:bCs w:val="0"/>
          <w:sz w:val="36"/>
          <w:szCs w:val="36"/>
        </w:rPr>
      </w:pPr>
      <w:r>
        <w:rPr>
          <w:rFonts w:hint="eastAsia"/>
          <w:b/>
          <w:bCs/>
          <w:sz w:val="36"/>
          <w:szCs w:val="36"/>
        </w:rPr>
        <w:t>Rat RCN1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23E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239D9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0DE50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10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0EE0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5BD8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8CC0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1264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0ECD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5A0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22B2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E427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D8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F67F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3CBB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9318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1728F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BDAD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CC7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334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FAE64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24D9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4F19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234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C30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49C4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625F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3458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RCN1基因编码的蛋白质是位于内质网内腔中的钙结合蛋白。这个蛋白质含有六个保守区，与具有高亲和力钙离子结合模式蛋白EF-hand相似。 这种蛋白在物种之间具有高度保守性与相似的生化功能。</w:t>
      </w:r>
    </w:p>
    <w:p w14:paraId="65754CC4">
      <w:pPr>
        <w:ind w:firstLine="441" w:firstLineChars="0"/>
        <w:rPr>
          <w:rFonts w:hint="default" w:ascii="Times New Roman" w:hAnsi="Times New Roman" w:cs="Times New Roman"/>
        </w:rPr>
      </w:pPr>
    </w:p>
    <w:p w14:paraId="592C0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123B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D01F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BAE5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DA3E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6C2F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07DC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57FF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E1A56F">
      <w:pPr>
        <w:rPr>
          <w:rFonts w:hint="default" w:ascii="Times New Roman" w:hAnsi="Times New Roman" w:cs="Times New Roman"/>
        </w:rPr>
      </w:pPr>
      <w:r>
        <w:rPr>
          <w:rFonts w:hint="default" w:ascii="Times New Roman" w:hAnsi="Times New Roman" w:cs="Times New Roman"/>
        </w:rPr>
        <w:br w:type="page"/>
      </w:r>
    </w:p>
    <w:p w14:paraId="64C57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6BA8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0B4E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E5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F3A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8F5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B7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527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FAF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161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71A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EC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F5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F97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7C1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4CF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49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358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838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CBA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EBF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53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07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407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4AF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CD3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972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7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8BD0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9A0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E20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0C0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66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DEDB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219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6E1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2F5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DC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0F0C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912B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B31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BBD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1CD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FB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20F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54FA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13D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6D1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969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04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A0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8ED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45D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07D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179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7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693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3E3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B6B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24C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92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3C8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3AB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22F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834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F4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E800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68D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2B5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07E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F553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60E7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0865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799C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5A5E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F4AD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34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62A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3332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0808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18C2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38E3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409D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3833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6CFD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4A20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B1AB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3521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3678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9B71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FAF5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BA4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48E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573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C01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180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0AB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B0A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CA2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829F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46F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AB6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4D3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C56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5AC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5C3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F137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80DA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B5F7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6AA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E49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F85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7D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E67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69F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5A3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D07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C45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E59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4B4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B453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025B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2880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3AD3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823C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8F69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045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4AC1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2B25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7BC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564F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C9D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490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A784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EE3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6C5A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3817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F0A4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0EE9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5F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3FBB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5580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F1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54C0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6802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22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79EB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6618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7E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83F6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4A7A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D5F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670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5CA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B52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9FB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E61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F62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D7F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4AD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2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94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D38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15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B8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D29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69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06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F09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25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20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527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06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45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A80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DB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A2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C88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8A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E8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01A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4478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0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ADEE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BFA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40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8F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A23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7A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B0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132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85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57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C0E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3C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AB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149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0B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30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161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AF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9D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07B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81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FD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419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B7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4E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48E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F7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7C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DB1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AA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B4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522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35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76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0D6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4827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49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CAE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AE7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24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D8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769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87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5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9D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40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87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452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5E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2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7F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C8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8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419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3FB9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5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27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E3E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7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E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5BD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1C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37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DCF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C5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0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CA8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D6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68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BFE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C6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1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128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0F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4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898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F7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12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E8A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CF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A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AB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47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C2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40F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85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99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F27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94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49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DD6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BE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3E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A47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7E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04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88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4E2C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12DC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4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E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4C9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E3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55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042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FD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8E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73C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DD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3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69C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D8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C9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A4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2F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FB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5F2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5A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B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FB1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A79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92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B3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FB3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B0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53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735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CB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AE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9B1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B9A1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0844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8B9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BA0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78D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583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9EF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B60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A7F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44B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9E8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2B3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EBE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0DC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EF5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88B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5B0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0DA185">
      <w:pPr>
        <w:rPr>
          <w:rFonts w:hint="default" w:ascii="Times New Roman" w:hAnsi="Times New Roman" w:cs="Times New Roman"/>
          <w:sz w:val="22"/>
          <w:szCs w:val="22"/>
        </w:rPr>
      </w:pPr>
    </w:p>
    <w:p w14:paraId="4DCCD5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84FDB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RCN1 Elisa Kit</w:t>
      </w:r>
    </w:p>
    <w:p w14:paraId="4DB8D3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B4D5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A43CF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FD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B451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E88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97E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A51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E22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778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813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5CE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63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7F0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8E7F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1ED0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CF23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D3DC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31FD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493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9895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6F3A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0CD2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AFB5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AB3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8C6D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0BDA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CEA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rcn1 gene is a calcium binding protein located in the lumen of endoplasmic reticulum. This protein contains six conserved regions, which is similar to the high affinity calcium binding mode protein EF hand. This protein is highly conserved and has similar biochemical functions among species.</w:t>
      </w:r>
    </w:p>
    <w:p w14:paraId="6E4706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DBE0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16E6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A7B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789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CE1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080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03B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B6F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CD5833">
      <w:pPr>
        <w:rPr>
          <w:rFonts w:hint="default" w:ascii="Times New Roman" w:hAnsi="Times New Roman" w:cs="Times New Roman"/>
          <w:b/>
          <w:bCs/>
          <w:sz w:val="28"/>
          <w:szCs w:val="28"/>
        </w:rPr>
      </w:pPr>
    </w:p>
    <w:p w14:paraId="0469E2CE">
      <w:pPr>
        <w:rPr>
          <w:rFonts w:hint="default" w:ascii="Times New Roman" w:hAnsi="Times New Roman" w:cs="Times New Roman"/>
          <w:b/>
          <w:bCs/>
          <w:sz w:val="28"/>
          <w:szCs w:val="28"/>
        </w:rPr>
      </w:pPr>
    </w:p>
    <w:p w14:paraId="266FA415">
      <w:pPr>
        <w:rPr>
          <w:rFonts w:hint="default" w:ascii="Times New Roman" w:hAnsi="Times New Roman" w:cs="Times New Roman"/>
          <w:b/>
          <w:bCs/>
          <w:sz w:val="28"/>
          <w:szCs w:val="28"/>
        </w:rPr>
      </w:pPr>
    </w:p>
    <w:p w14:paraId="67B4FDC4">
      <w:pPr>
        <w:rPr>
          <w:rFonts w:hint="default" w:ascii="Times New Roman" w:hAnsi="Times New Roman" w:cs="Times New Roman"/>
          <w:b/>
          <w:bCs/>
          <w:sz w:val="28"/>
          <w:szCs w:val="28"/>
        </w:rPr>
      </w:pPr>
    </w:p>
    <w:p w14:paraId="3925B9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5AD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DD1D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58A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F4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03F8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E8F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88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D56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92E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D34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C4C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47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DE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14E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EA5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BB4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CD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80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DB4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07E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32C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4E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F5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82A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67A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4DA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80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3D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705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965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4E9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B9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EAF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7B9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6D9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862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B5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D3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3D8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02FE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201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05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07E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FC9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7C5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3AE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E4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2A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B03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D90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8E6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84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BE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486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EE8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352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7A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9D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56D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FA3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DFA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A5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FA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3F2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E9E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4DB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ABD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DE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F85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A67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8D81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47B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244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DC0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6FB9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1C2E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69D0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0FB2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E532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7850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1DA5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F1C0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908E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D81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909D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C464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A3A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0B7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FD9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9B6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BA9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DD4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7C3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563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BA7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A9F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150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D83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2AC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C6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6CE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C2D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F30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C7C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1E7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F43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386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D4D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E0C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D63E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57CB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BC9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3BC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DD6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297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2A7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CF1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3AB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1C5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DB0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36D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5F0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B00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595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D01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BFE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483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912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7C8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6BD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5A5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0AA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43C0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3F5A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EE1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78B8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C321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F7022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ED69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531C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D9CA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B73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B25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50B9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14CA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3F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8E9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13B8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27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F34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3946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C0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7E38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24B5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D5A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AB7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050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AA6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784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6CA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FDE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85C7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5C1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63A0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25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118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CC52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61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AD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7158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DF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7D6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3468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CA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707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BE82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B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08F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C7C8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CE1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436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41BA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DB3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9B7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528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702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899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9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D07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443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BB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856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345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06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81C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79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F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7FA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2C7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56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1E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DAD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85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27B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63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01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A6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0E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57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4B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F4D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5B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9F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D2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12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20D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F7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76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BFC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95B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F6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63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3AB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7EE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F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DD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09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6E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AD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281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9B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7031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07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620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D1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3FF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7CD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86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28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1F9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70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77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22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C9E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4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1DC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2CB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47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21F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4E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27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B56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DD8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5D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17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945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4A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47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A6E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77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4C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EB5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6F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A7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6F1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6B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A1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984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5F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2C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11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A7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3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C31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14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8F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A12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44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8F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31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64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9E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8BE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C0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F3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165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EAF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F57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A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06B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A17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3E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1BB0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E45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13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32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4A5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A3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DBE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D3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BE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DBC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F0D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F8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56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8B2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FD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808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46F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59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D1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13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61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0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42B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80E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1E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5A2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B27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FE6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D1E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FE6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BD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964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6EA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51B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ABD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92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493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4D3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A52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711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70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F70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012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DA4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323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8323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940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F22F4A">
    <w:pPr>
      <w:pStyle w:val="6"/>
      <w:jc w:val="both"/>
    </w:pPr>
  </w:p>
  <w:p w14:paraId="26B358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0A1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ACB4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CE181B"/>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7747</Words>
  <Characters>13620</Characters>
  <Lines>251</Lines>
  <Paragraphs>70</Paragraphs>
  <TotalTime>0</TotalTime>
  <ScaleCrop>false</ScaleCrop>
  <LinksUpToDate>false</LinksUpToDate>
  <CharactersWithSpaces>14738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2026-06-24T06:00:56Z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