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80B34">
      <w:pPr>
        <w:pStyle w:val="2"/>
        <w:bidi w:val="0"/>
        <w:jc w:val="center"/>
        <w:rPr>
          <w:rFonts w:hint="default" w:ascii="Times New Roman" w:hAnsi="Times New Roman" w:cs="Times New Roman"/>
          <w:b/>
          <w:bCs w:val="0"/>
          <w:sz w:val="36"/>
          <w:szCs w:val="36"/>
        </w:rPr>
      </w:pPr>
      <w:r>
        <w:rPr>
          <w:rFonts w:hint="eastAsia"/>
          <w:b/>
          <w:bCs/>
          <w:sz w:val="36"/>
          <w:szCs w:val="36"/>
        </w:rPr>
        <w:t>Rat Renin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CAB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D4497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26F29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C6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9471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A85F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26DB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914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18E2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AF18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9A81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44B8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7B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D310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193A7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3A23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553BD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1A99C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7638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2660B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D5EE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9E7A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2AC6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7199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1140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E38B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ECB4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C098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作为肾素和肾素原细胞受体发挥作用。可能通过激活ERK1和ERK2来介导肾素依赖性细胞反应。通过增加肾素在AGT/血管紧张素原转化为血管紧张素I中的催化效率，它也可能在肾素-血管紧张素系统中发挥作用。</w:t>
      </w:r>
    </w:p>
    <w:p w14:paraId="2D09E2DE">
      <w:pPr>
        <w:ind w:firstLine="441" w:firstLineChars="0"/>
        <w:rPr>
          <w:rFonts w:hint="default" w:ascii="Times New Roman" w:hAnsi="Times New Roman" w:cs="Times New Roman"/>
        </w:rPr>
      </w:pPr>
    </w:p>
    <w:p w14:paraId="4E9E1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4878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0146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BF90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B531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3554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4868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953EF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CCB64D">
      <w:pPr>
        <w:rPr>
          <w:rFonts w:hint="default" w:ascii="Times New Roman" w:hAnsi="Times New Roman" w:cs="Times New Roman"/>
        </w:rPr>
      </w:pPr>
      <w:r>
        <w:rPr>
          <w:rFonts w:hint="default" w:ascii="Times New Roman" w:hAnsi="Times New Roman" w:cs="Times New Roman"/>
        </w:rPr>
        <w:br w:type="page"/>
      </w:r>
    </w:p>
    <w:p w14:paraId="747C8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F85B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FEFD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34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063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29A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EC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5AE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CB0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5B4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D48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8A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8E7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6A3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912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717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02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ACB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D3A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758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253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18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EE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128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602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68C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0AB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4A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0E9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84B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941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040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4C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55B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077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FD1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48B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20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313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70FD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F76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64E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6F7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C4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A20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A865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D45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A76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5FF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D6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57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290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5DF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B15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211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E5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1BF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10B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BBF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51C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BF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5F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C5A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CCE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8DB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22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9A41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6C6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099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60B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96BB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E93C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2D38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BC24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3CB7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1C54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970B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F76A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9834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3425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E0CA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9840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E5C1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2E9E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0DF5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745D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203C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EDB4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E6A6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4B5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7184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02D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EB1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9D6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CE8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3B3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EDF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21F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D37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4586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36C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F5D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E6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574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8A1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4E4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1026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4B9F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C278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CF5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E73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F22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531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19A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5D6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FCA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42C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AAA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C76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10C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2869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02FA8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F1FD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FF87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1B69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6D7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DEF7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E12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78C2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2C30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36B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7BE1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4788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19DC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327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92B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EE4F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88B9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0506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A0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A540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21AF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8A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A667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1CE5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55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5F24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743C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75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A292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C96F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16D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9ED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577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A45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3FAE78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28D78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C00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F6F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D80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B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D016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5A0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47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B3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848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B8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8B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D8B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2A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34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25C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3C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C3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CC3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41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4C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751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6B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95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969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34FB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1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EE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D3D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69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8A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E82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91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96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C12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0E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9F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380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FF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6C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830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87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E1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038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41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CF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71B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04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0E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611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3C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9C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8C7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8E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C6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71D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9A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69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C06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82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70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094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4AF7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07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A86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F4D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D8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C4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CFB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B8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856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E1D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17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87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4F2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04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9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446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A8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C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D32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8AFD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A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5C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7F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BF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5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D10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99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0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D9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16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5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50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86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D2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CE6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7A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1D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C94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E0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B3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19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1A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EA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DC0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CB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B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989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5B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9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928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70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B7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6C6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56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94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1F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0E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A3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A9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93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F1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2BC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133C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6C13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AB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8D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1D0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99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F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74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E0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BC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C3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10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59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4E0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D2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1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581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8F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E5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375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07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A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08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C7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A1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CC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C82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7F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81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4BE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C7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9A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43E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A9F9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A10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158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190F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A4C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0DB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062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668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9FD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433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588E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79D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C69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7D04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471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BD9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4C4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63FF88">
      <w:pPr>
        <w:rPr>
          <w:rFonts w:hint="default" w:ascii="Times New Roman" w:hAnsi="Times New Roman" w:cs="Times New Roman"/>
          <w:sz w:val="22"/>
          <w:szCs w:val="22"/>
        </w:rPr>
      </w:pPr>
    </w:p>
    <w:p w14:paraId="5CD70C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055F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Renin 1 Elisa Kit</w:t>
      </w:r>
    </w:p>
    <w:p w14:paraId="02BB85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3653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AC0D1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DB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623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740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FF0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1F1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CA2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E2D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8EB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C82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B6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555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DF01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5EA7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83D3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F240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5651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D9F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1F7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3D6D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CF3A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341B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F1B4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C21B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42D9ED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2417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Functions as a renin and prorenin cellular receptor. May mediate renin-dependent cellular responses by activating ERK1 and ERK2. By increasing the catalytic efficiency of renin in AGT/angiotensinogen conversion to angiotensin I, it may also play a role in the renin-angiotensin system.</w:t>
      </w:r>
      <w:r>
        <w:rPr>
          <w:rFonts w:hint="eastAsia"/>
        </w:rPr>
        <w:br w:type="textWrapping"/>
      </w:r>
    </w:p>
    <w:p w14:paraId="5BFD33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08E8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D161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955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01F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D8C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995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C6F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4E6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F18A41">
      <w:pPr>
        <w:rPr>
          <w:rFonts w:hint="default" w:ascii="Times New Roman" w:hAnsi="Times New Roman" w:cs="Times New Roman"/>
          <w:b/>
          <w:bCs/>
          <w:sz w:val="28"/>
          <w:szCs w:val="28"/>
        </w:rPr>
      </w:pPr>
    </w:p>
    <w:p w14:paraId="514B55A5">
      <w:pPr>
        <w:rPr>
          <w:rFonts w:hint="default" w:ascii="Times New Roman" w:hAnsi="Times New Roman" w:cs="Times New Roman"/>
          <w:b/>
          <w:bCs/>
          <w:sz w:val="28"/>
          <w:szCs w:val="28"/>
        </w:rPr>
      </w:pPr>
    </w:p>
    <w:p w14:paraId="04B29423">
      <w:pPr>
        <w:rPr>
          <w:rFonts w:hint="default" w:ascii="Times New Roman" w:hAnsi="Times New Roman" w:cs="Times New Roman"/>
          <w:b/>
          <w:bCs/>
          <w:sz w:val="28"/>
          <w:szCs w:val="28"/>
        </w:rPr>
      </w:pPr>
    </w:p>
    <w:p w14:paraId="59102AD7">
      <w:pPr>
        <w:rPr>
          <w:rFonts w:hint="default" w:ascii="Times New Roman" w:hAnsi="Times New Roman" w:cs="Times New Roman"/>
          <w:b/>
          <w:bCs/>
          <w:sz w:val="28"/>
          <w:szCs w:val="28"/>
        </w:rPr>
      </w:pPr>
    </w:p>
    <w:p w14:paraId="37C135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2F3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F740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B5C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1C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4636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865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C5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789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D3F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EF5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2CB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F5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A1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BA9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EA7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50F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4E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84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D9A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AAE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F8B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70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DA4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27F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145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1A3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13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3B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A9A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B37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A8A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AB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CB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5F3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088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71C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DB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76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1EE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04A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BD9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78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4E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905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3E7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839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00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94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5AC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7B5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2E1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40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46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5C8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B3D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783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79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A0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0E8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90B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439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A5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9C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4A3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2FE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979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A39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E9C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42D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2DE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1FD1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699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93F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D7AF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E928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C8D3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DBFF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D8F1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302D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C73A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303E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2965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BF88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210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159B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9C42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DF4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07E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78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DF6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50D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5C7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CBF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778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99C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E93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B44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2D6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32C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A88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3E6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A4B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E7C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C70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53F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2EF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32FD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EB8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9187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F3B1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206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DF5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F4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2D6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31F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D35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759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686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DAA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160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8E1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E84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976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2E7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82D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C66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B78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9BF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974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5F1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E96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AAB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4F38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B779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6628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9F94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46EA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8F0D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B7D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100F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4B53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AB9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47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C8A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F9B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C1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E92E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62FE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5B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2303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8CAB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9D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0753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6146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D13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37B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18C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CD4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F9A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682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7E9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5B6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CDE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71E5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10C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F8E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6485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03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97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6657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D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93D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F067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E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805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DD53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95D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12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F945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3A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86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941A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62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96C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059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630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B46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C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9B0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97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70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945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D9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AF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0C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2D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F9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FC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702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6C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3CE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3AD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5D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ED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5A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A27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208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3AA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41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98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33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2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915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0F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A7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E4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6AC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AA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77D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064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AE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CB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E7A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299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1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FD3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607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F6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2D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C1A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2D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FA1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1C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B02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95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F06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603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07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31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142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F2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471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983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0E8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D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D9A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EF6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83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68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289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53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D5E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37D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82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B20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D7E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CB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BE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451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F4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8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E0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72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E53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D68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D9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2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994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9E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7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461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D9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94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CD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6FC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C5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21F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12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FF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FDF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94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72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1B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D0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B8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96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F20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4C6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5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D0E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6DA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9A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9E73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73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02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EF6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132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E5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FCC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8BA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EA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54D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A6F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9E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3E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53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15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88A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C5C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57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2C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AF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0F7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D3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7CD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2B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1A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F06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B84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17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926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A59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07A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BF9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882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488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800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869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5E5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F4B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11A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985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D2A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877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CF8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823C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BA2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EBA2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0C9B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F81BBA">
    <w:pPr>
      <w:pStyle w:val="6"/>
      <w:jc w:val="both"/>
    </w:pPr>
  </w:p>
  <w:p w14:paraId="6894DB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811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EF6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C07023"/>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7515</Words>
  <Characters>12456</Characters>
  <Lines>251</Lines>
  <Paragraphs>70</Paragraphs>
  <TotalTime>0</TotalTime>
  <ScaleCrop>false</ScaleCrop>
  <LinksUpToDate>false</LinksUpToDate>
  <CharactersWithSpaces>13344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