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AA7F87">
      <w:pPr>
        <w:pStyle w:val="2"/>
        <w:bidi w:val="0"/>
        <w:jc w:val="center"/>
        <w:rPr>
          <w:rFonts w:hint="default" w:ascii="Times New Roman" w:hAnsi="Times New Roman" w:cs="Times New Roman"/>
          <w:b/>
          <w:bCs w:val="0"/>
          <w:sz w:val="36"/>
          <w:szCs w:val="36"/>
        </w:rPr>
      </w:pPr>
      <w:r>
        <w:rPr>
          <w:rFonts w:hint="eastAsia"/>
          <w:b/>
          <w:bCs/>
          <w:sz w:val="36"/>
          <w:szCs w:val="36"/>
        </w:rPr>
        <w:t>Rat Procollagen, Type III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A300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0D5AD7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24CF2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B06F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9141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AC4C2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8ACA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6B886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10A57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7F0EE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F23BC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DE7A2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AFD5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1DD9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F5521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06FA0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06AE1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016EB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5AB89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5D099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D709D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5227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37B80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1F166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F2FF2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DBBD3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B54B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AA352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PCIII (III型前胶原)反映肝内III型胶原合成，血清含量与肝纤程度一致，并与血清T-球蛋白水平明显相关。</w:t>
      </w:r>
    </w:p>
    <w:p w14:paraId="383C7C1D">
      <w:pPr>
        <w:ind w:firstLine="441" w:firstLineChars="0"/>
        <w:rPr>
          <w:rFonts w:hint="default" w:ascii="Times New Roman" w:hAnsi="Times New Roman" w:cs="Times New Roman"/>
        </w:rPr>
      </w:pPr>
    </w:p>
    <w:p w14:paraId="5A30DA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29C3B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720E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F3FAC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04B7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AE5F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7BD3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F80F58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840A89">
      <w:pPr>
        <w:rPr>
          <w:rFonts w:hint="default" w:ascii="Times New Roman" w:hAnsi="Times New Roman" w:cs="Times New Roman"/>
        </w:rPr>
      </w:pPr>
      <w:r>
        <w:rPr>
          <w:rFonts w:hint="default" w:ascii="Times New Roman" w:hAnsi="Times New Roman" w:cs="Times New Roman"/>
        </w:rPr>
        <w:br w:type="page"/>
      </w:r>
    </w:p>
    <w:p w14:paraId="6EC4FC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84272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CB0E4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6233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FD5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4D7F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D3C1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5B44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A32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52EC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972D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840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43A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9851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257A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017D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DD3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B16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554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75C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71F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60D1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73F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BCE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74FD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DE2C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C99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3B9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24F6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F404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0DDD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5271C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ADE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10EE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CFC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FB28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153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A45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5548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06AA6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A29B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188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92D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29E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1745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3F39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94D1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3A7C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964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4C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BCB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E258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6C1D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9FAF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C2C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29C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3AB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120A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1FED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BAA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B725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27F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BBA2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0F9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847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124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A8D27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812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DCD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280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F48F8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143F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3F137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5DD9A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A162B5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269AE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F6EF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37FF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1E377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AB9F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D694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7E3C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24071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DEF2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2DE55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E7874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4FE593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029D6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7E4B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016BC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23DF2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D594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967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B63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5AB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13E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857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1E3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411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5F49F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00E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3FD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C7FC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97E4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8D0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ADE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DFFF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DEE9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75481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24F9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B19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3742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E4E7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2D7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09D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B43E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A00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67A0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77A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7BE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765D1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D3DEAA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1035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B7A8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B78AD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0229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9FCD7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3595F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BF2FF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9CD82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C7A9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7DC18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01E3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743B7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9838B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E5E5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10FF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198B1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AFAF9D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23B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DFE7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2D1C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4568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0D7A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FBEB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3A3C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1190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D21EF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BD2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9861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9B620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8C38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B62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34A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629D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8FE5E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052A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1A475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9DB8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A710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8E9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935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8A95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55B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19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7AC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61C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630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ACA3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586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21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252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AD47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15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590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A804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29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B79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9DE2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575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ED6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2366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22A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94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004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76F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BA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FCE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FE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AE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1279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3E3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991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F50F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82B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D2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86E23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93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D13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7A1C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11C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85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CBE0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3C0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AFF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FD59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9F3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60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98370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D86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3A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DD15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57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9D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64E3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7ABC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50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67A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7EE44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8B5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A93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EF4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C3C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E61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3263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E1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239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136A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E91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984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39D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C52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70C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42EB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31B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5ED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392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54B6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5DF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EF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D0F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307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1E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8CFF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8CC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8A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109B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B2E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B1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542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648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F5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4DBF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26A8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D8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444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B864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5A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1D3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9B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4B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5D7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4D25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FC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B45A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BCD8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55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E2F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DDB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31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45BB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671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3D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433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755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A6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D6FD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290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FC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A02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BB69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0CC6F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C8F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4B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130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199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0A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F56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5AAC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06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3CE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5F0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EF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64C3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52D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DE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2F7F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2F6F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B1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B80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DA0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DF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2E45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E943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85EF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3C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086A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B8A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B7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8FD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4A1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AC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0A84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E5C1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800A2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977E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8BABA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9B053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58B09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59B94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E620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D680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2A22F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B65F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FCE42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B1215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7003C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45AF0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AF0AB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08BF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2D5030">
      <w:pPr>
        <w:rPr>
          <w:rFonts w:hint="default" w:ascii="Times New Roman" w:hAnsi="Times New Roman" w:cs="Times New Roman"/>
          <w:sz w:val="22"/>
          <w:szCs w:val="22"/>
        </w:rPr>
      </w:pPr>
    </w:p>
    <w:p w14:paraId="6AF0858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58B25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Procollagen, Type III Elisa Kit</w:t>
      </w:r>
    </w:p>
    <w:p w14:paraId="0E888D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6CEE5A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3F90DB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A59C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EC1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7DDC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167F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5481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2F79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0AE7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DCB3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F977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DCD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73D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97A6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91E6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CD9B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707F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2DE8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11FF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CA80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433FD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DD809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4938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524E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0E1CE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D8FA5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E8C13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PCIII (type III procollagen) reflects the synthesis of type III collagen in the liver. The serum content is consistent with the degree of liver fibrosis and is significantly related to the serum t-globulin level.</w:t>
      </w:r>
    </w:p>
    <w:p w14:paraId="0546ECA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9D455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8EB7C2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2A6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8B50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C29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E6CB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7932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107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B27D44">
      <w:pPr>
        <w:rPr>
          <w:rFonts w:hint="default" w:ascii="Times New Roman" w:hAnsi="Times New Roman" w:cs="Times New Roman"/>
          <w:b/>
          <w:bCs/>
          <w:sz w:val="28"/>
          <w:szCs w:val="28"/>
        </w:rPr>
      </w:pPr>
    </w:p>
    <w:p w14:paraId="28DFD98E">
      <w:pPr>
        <w:rPr>
          <w:rFonts w:hint="default" w:ascii="Times New Roman" w:hAnsi="Times New Roman" w:cs="Times New Roman"/>
          <w:b/>
          <w:bCs/>
          <w:sz w:val="28"/>
          <w:szCs w:val="28"/>
        </w:rPr>
      </w:pPr>
    </w:p>
    <w:p w14:paraId="51BDA322">
      <w:pPr>
        <w:rPr>
          <w:rFonts w:hint="default" w:ascii="Times New Roman" w:hAnsi="Times New Roman" w:cs="Times New Roman"/>
          <w:b/>
          <w:bCs/>
          <w:sz w:val="28"/>
          <w:szCs w:val="28"/>
        </w:rPr>
      </w:pPr>
    </w:p>
    <w:p w14:paraId="14CAEC0B">
      <w:pPr>
        <w:rPr>
          <w:rFonts w:hint="default" w:ascii="Times New Roman" w:hAnsi="Times New Roman" w:cs="Times New Roman"/>
          <w:b/>
          <w:bCs/>
          <w:sz w:val="28"/>
          <w:szCs w:val="28"/>
        </w:rPr>
      </w:pPr>
    </w:p>
    <w:p w14:paraId="6AAA38A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AC3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1D87A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9AE3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4ADE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B6A6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0F8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2915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B092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183D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26C7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2FA5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6575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E60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2C9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0413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CD0A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18B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B50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379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4B0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B40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1B79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BCAF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4F9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199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9EB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015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FBFA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D6DE4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D582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692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1C2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3090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8CA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657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F7B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5D6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900D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BDD6C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E61C0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5D6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AF3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2A3B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1D7A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B62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C08B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7F1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116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1CC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C9C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46B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04B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027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26C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5FBF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D0B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15F6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076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FC2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22C5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5AA6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EA90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D7D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725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0156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6447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8EF0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642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0E49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35E7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44E55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62798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B8C4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C8B3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7BB3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6C05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33A1F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E13FE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8348A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ECE6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023F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C7D0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BD4D7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9C2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3BD1F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A76FD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1528C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38AD0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96F7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F809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4964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DA42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B3D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6A4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448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AB7B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B0D76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33A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057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F41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59DA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EAE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8CD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E5C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BB026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7E30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3334F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9507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1996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78A4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5C21F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031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D30E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91B9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A466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D2EF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3AE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9BC0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F63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B094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91F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2D2F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9E2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8A77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DF9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96A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107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0D11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F70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5C06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3C24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CA8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61208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167CA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D9B3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D737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FC5D8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6E623B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336D1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F2996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249DC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50A0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EE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4C93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856A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1CA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7290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AD331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BE17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6FE1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A34B2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22B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F8A5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6916C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D18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6DEE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065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C381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16D2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2F28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C5932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316B2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A22AF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D5CB2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604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780C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72F3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663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5D99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BFE3A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593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1CB3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4F90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FF9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B00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22471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1D1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B08F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07C5C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9A1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699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F4C19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9E7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D2C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6253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B62D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B355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525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D7BF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EE6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BDC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ED2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3737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FAF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79B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1E7B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B350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5FE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FBFF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00F8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F07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0D67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626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4C3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2C9F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D3B8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ED7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3562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3C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5CF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803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AC8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0CA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0A90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9B1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C0F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09D4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F16A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46D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699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7BC7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437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1155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38CB0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10C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377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0A5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C38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FE8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8488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E59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E67C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B348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8DD3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6108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E9E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97B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53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4F9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D60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6B2E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DA0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BCAB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9ADE9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CDE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6AD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D8B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17E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985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C5F8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E37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26E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9D6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A0E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30A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79A2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31D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522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4B65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1D18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02D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632B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C14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D7F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4E0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B878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CC4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0F7C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020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6D7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E1C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B8A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97E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8294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FB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6BF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8DF5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687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81C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E8DB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D6CD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135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35D9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3AA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BA6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84A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C3B2E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D641E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186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49F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28B8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FF4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3FC7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C780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1B2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29B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964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78EF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0B8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850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1F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337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360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8D8C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8E7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D892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AE53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638C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E585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9246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636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DEF0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381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9CE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F37D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8869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2F9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3F6C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5EA3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5F6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8519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8E79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9196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9F2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FB7E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E5D7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862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8FCE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C6A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AB1F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A2AA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54A6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2702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22D8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36DE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9FB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F7D9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F7D9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6324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6A28ADE">
    <w:pPr>
      <w:pStyle w:val="6"/>
      <w:jc w:val="both"/>
    </w:pPr>
  </w:p>
  <w:p w14:paraId="1588BBB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2ABE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E2F1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A420A4"/>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6954</Words>
  <Characters>9652</Characters>
  <Lines>251</Lines>
  <Paragraphs>70</Paragraphs>
  <TotalTime>0</TotalTime>
  <ScaleCrop>false</ScaleCrop>
  <LinksUpToDate>false</LinksUpToDate>
  <CharactersWithSpaces>10077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2026-06-24T06:12:17Z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