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0F991">
      <w:pPr>
        <w:pStyle w:val="2"/>
        <w:bidi w:val="0"/>
        <w:jc w:val="center"/>
        <w:rPr>
          <w:rFonts w:hint="default" w:ascii="Times New Roman" w:hAnsi="Times New Roman" w:cs="Times New Roman"/>
          <w:b/>
          <w:bCs w:val="0"/>
          <w:sz w:val="36"/>
          <w:szCs w:val="36"/>
        </w:rPr>
      </w:pPr>
      <w:r>
        <w:rPr>
          <w:rFonts w:hint="eastAsia"/>
          <w:b/>
          <w:bCs/>
          <w:sz w:val="36"/>
          <w:szCs w:val="36"/>
        </w:rPr>
        <w:t>Rat Slco1a1 /OATP-1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5B1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655800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0.155ng/ml</w:t>
      </w:r>
    </w:p>
    <w:p w14:paraId="623850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8D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DB0B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1282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B605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E6B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7B4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84B0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075C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0B4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57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2B59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8BDD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A515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E5E87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ED1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96F4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E36C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0507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49A3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867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E587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FD8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B4DB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8AD7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511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该基因编码一种钠非依赖性转运蛋白，介导肝脏细胞对有机离子的摄取。其底物包括胆汁酸、溴磺酞和一些甾体化合物。这种蛋白质是SLC21A溶质载体家族的一员。该基因的选择性剪接导致多种转录变体。</w:t>
      </w:r>
    </w:p>
    <w:p w14:paraId="5CA6AD4E">
      <w:pPr>
        <w:ind w:firstLine="441" w:firstLineChars="0"/>
        <w:rPr>
          <w:rFonts w:hint="default" w:ascii="Times New Roman" w:hAnsi="Times New Roman" w:cs="Times New Roman"/>
        </w:rPr>
      </w:pPr>
    </w:p>
    <w:p w14:paraId="1F412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443B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23AC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B92D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16AB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774D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16E1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F84A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CDEC69">
      <w:pPr>
        <w:rPr>
          <w:rFonts w:hint="default" w:ascii="Times New Roman" w:hAnsi="Times New Roman" w:cs="Times New Roman"/>
        </w:rPr>
      </w:pPr>
      <w:r>
        <w:rPr>
          <w:rFonts w:hint="default" w:ascii="Times New Roman" w:hAnsi="Times New Roman" w:cs="Times New Roman"/>
        </w:rPr>
        <w:br w:type="page"/>
      </w:r>
    </w:p>
    <w:p w14:paraId="0F5C8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103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FF4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B7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A77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9BF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8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3E3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0C1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4D5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787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4E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FBB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451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87A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F84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14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65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B21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710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BDE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5C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F1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C14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8C2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393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BB7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27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CE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3F4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DE8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262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FB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245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644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E3D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88B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1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FEC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341A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658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B64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F13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8B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ADE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2284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8E7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185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E70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39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E6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855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562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7E4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15F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C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E2E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CD3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C1B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7A1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F6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BE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345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5F3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66D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5C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4C70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122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497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858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DC15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21419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59F0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8C69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FFDE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724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1E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4FF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1A77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468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68C2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D41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2239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4577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D3AB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CCF8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B39D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5B21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52D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2C0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183F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511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D0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AF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D2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506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5DE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6A7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D6A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79F0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00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8EB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E9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B7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745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E3D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43D5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B8EC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BC96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43A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9EC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EEA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90B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52D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216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722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FE6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CAF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D9C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946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76D1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494A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A984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741E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8CD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87BE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598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04B9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F093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9565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EA4B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4F26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37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EA1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1E2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665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FBC9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CEA3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E4A3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F2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51E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BE88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F0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3C4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446C7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71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D7B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1441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F9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FDB1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625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30D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15A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A4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271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814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84E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DC0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8C1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C9E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A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01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117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4F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12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AC7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99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79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13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78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E2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7D7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32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64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3F2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19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07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BDB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B0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82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5E1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8ADA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3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2DC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EF1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68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9D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001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CA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30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8A6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86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13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F7F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0B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A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AC1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D7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7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74F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0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60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F99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C3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DD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31F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15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33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8AF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53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0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8F3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DB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10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4A6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0F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94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90C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A26A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2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A4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35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F8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EF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73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A4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8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946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A3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E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E5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03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3E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C8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0C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1B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2B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CACA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4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D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4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6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5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16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A5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43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45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9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CE4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C7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C4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F9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4FC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9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509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DD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3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EEE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C1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4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0EA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97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2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55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02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D1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6B4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06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FF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63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90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15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B6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38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E4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14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503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49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56C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CCF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2534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F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10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68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2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0AD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1D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A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338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41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0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3A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F0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84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B5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9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D0B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B8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37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D14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90F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8A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6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D8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29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6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08E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8D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01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2B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503C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777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555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BAE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C2E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D35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FF7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0E1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67D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231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15D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89F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7C8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D7F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AE4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649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D6A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84855E">
      <w:pPr>
        <w:rPr>
          <w:rFonts w:hint="default" w:ascii="Times New Roman" w:hAnsi="Times New Roman" w:cs="Times New Roman"/>
          <w:sz w:val="22"/>
          <w:szCs w:val="22"/>
        </w:rPr>
      </w:pPr>
    </w:p>
    <w:p w14:paraId="323A12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87FF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Slco1a1 /OATP-1 Elisa Kit</w:t>
      </w:r>
    </w:p>
    <w:p w14:paraId="527B7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50DC2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0.155ng/ml</w:t>
      </w:r>
    </w:p>
    <w:p w14:paraId="34FC7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8B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1DF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49F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C6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1FF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BB5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56F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85C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5F3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60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980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39754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D71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16F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201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09A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32CE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25CD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E30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7EA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A0E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8D18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F42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EE6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0D1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sodium-independent transporter which mediates cellular uptake of organic ions in the liver. Its substrates include bile acids, bromosulphophthalein, and some steroidal compounds. The protein is a member of the SLC21A family of solute carriers. Alternative splicing of this gene results in multiple transcript variants..</w:t>
      </w:r>
    </w:p>
    <w:p w14:paraId="684DBD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2F5D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14AF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8E6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12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3F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D2D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559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84D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EA5960">
      <w:pPr>
        <w:rPr>
          <w:rFonts w:hint="default" w:ascii="Times New Roman" w:hAnsi="Times New Roman" w:cs="Times New Roman"/>
          <w:b/>
          <w:bCs/>
          <w:sz w:val="28"/>
          <w:szCs w:val="28"/>
        </w:rPr>
      </w:pPr>
    </w:p>
    <w:p w14:paraId="04A3699D">
      <w:pPr>
        <w:rPr>
          <w:rFonts w:hint="default" w:ascii="Times New Roman" w:hAnsi="Times New Roman" w:cs="Times New Roman"/>
          <w:b/>
          <w:bCs/>
          <w:sz w:val="28"/>
          <w:szCs w:val="28"/>
        </w:rPr>
      </w:pPr>
    </w:p>
    <w:p w14:paraId="1D2EE8B8">
      <w:pPr>
        <w:rPr>
          <w:rFonts w:hint="default" w:ascii="Times New Roman" w:hAnsi="Times New Roman" w:cs="Times New Roman"/>
          <w:b/>
          <w:bCs/>
          <w:sz w:val="28"/>
          <w:szCs w:val="28"/>
        </w:rPr>
      </w:pPr>
    </w:p>
    <w:p w14:paraId="2B6DB0D9">
      <w:pPr>
        <w:rPr>
          <w:rFonts w:hint="default" w:ascii="Times New Roman" w:hAnsi="Times New Roman" w:cs="Times New Roman"/>
          <w:b/>
          <w:bCs/>
          <w:sz w:val="28"/>
          <w:szCs w:val="28"/>
        </w:rPr>
      </w:pPr>
    </w:p>
    <w:p w14:paraId="0C4C5D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964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39DE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E1D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B50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4D0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27B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AB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6186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B8E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153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5ED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C8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57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660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29B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DDB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75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96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F8B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FD8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A3C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17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3EA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D84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C2A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D64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F2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3BC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362C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E54B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161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E2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F0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1C2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F4E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9D8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F6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C33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A07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301C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DA8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BB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1D5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724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6F9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25D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CE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5A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ECD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16D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E3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7D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C959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184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EC8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1ED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69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B8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9C8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DE7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A82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DC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82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14E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40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A6D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DB3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5D6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B7F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6D4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E263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F0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C48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F31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EF2C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D25D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604E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C842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E6AA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76D5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427B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2CD6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4419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CA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7767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C700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5E1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BEF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8E9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FC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DDF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E2B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1DD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C75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3C6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D2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674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401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548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E9F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865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34D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1E7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1A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5F4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59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AEA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D6C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855A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A3CB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77C4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A31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9D9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879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E8F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3AD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68C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514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FA1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10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838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4CD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F11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D1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80D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F8C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DF6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75A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F70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67B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197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3EA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6B5E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EAD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FDFD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5B0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C00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3507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0FC5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ABF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36AD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98E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4E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744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818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3A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D0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23EB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4A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CA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4EBE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3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460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20E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0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AEC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02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CBA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FD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D88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0F3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6DC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817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D48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5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651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53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DF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AE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4738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35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9A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B21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F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45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20D5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B8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23B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611A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9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3F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E1B7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C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6FC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493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4AB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FC2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1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83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BA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D6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D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38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84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63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4FF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8F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5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A84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CC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79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21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5E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3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14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05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0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931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51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F6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59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FD0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F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BFD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EA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F0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FD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D6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B30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3E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8F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DAD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69D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B2A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D5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7C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AD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D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37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D90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96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BD68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7A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E0C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CA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FB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E02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8B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2F7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49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76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0F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79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3D1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A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4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C3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4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9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113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4F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64C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32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5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8C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41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26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D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258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85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7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38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FD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2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0C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A5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E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2E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37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7F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AE8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15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52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14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CE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5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41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F2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F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BE6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69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8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063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6C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2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59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B36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29D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C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88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8B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93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377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13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9A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2A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80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83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33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C6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3A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DD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D0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70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4C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9FF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9E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A95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F08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90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C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9E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28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54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50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39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8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F3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747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798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7C7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703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769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85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E1C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099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F7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64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CD4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816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DDED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890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A71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E51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345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A4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E90C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E90C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95A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B6EB0F">
    <w:pPr>
      <w:pStyle w:val="6"/>
      <w:jc w:val="both"/>
    </w:pPr>
  </w:p>
  <w:p w14:paraId="36D2FD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90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A38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CC0350"/>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7632</Words>
  <Characters>13065</Characters>
  <Lines>251</Lines>
  <Paragraphs>70</Paragraphs>
  <TotalTime>0</TotalTime>
  <ScaleCrop>false</ScaleCrop>
  <LinksUpToDate>false</LinksUpToDate>
  <CharactersWithSpaces>14067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2026-06-24T06:40:23Z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