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B1693">
      <w:pPr>
        <w:pStyle w:val="2"/>
        <w:bidi w:val="0"/>
        <w:jc w:val="center"/>
        <w:rPr>
          <w:rFonts w:hint="default" w:ascii="Times New Roman" w:hAnsi="Times New Roman" w:cs="Times New Roman"/>
          <w:b/>
          <w:bCs w:val="0"/>
          <w:sz w:val="36"/>
          <w:szCs w:val="36"/>
        </w:rPr>
      </w:pPr>
      <w:r>
        <w:rPr>
          <w:rFonts w:hint="eastAsia"/>
          <w:b/>
          <w:bCs/>
          <w:sz w:val="36"/>
          <w:szCs w:val="36"/>
        </w:rPr>
        <w:t>Rat Angiotensin 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600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76E61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3.9pg/ml</w:t>
      </w:r>
    </w:p>
    <w:p w14:paraId="3FB833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6B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E4A7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CD46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33D9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BA9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EE62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18B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C361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7F5B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C0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7E13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1974A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C97A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0BFEE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F92DF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FD12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4AD43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CA6C2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C23A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3177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A9B4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117C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92B3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7EC4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C04E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血管紧张素Ⅱ (Ang-Ⅱ)它是一种血管收缩剂，是一种用于治疗因败血症休克或其他分布性休克导致的低血压的药物。 美国食品和药物管理局于2017年12月批准使用血管紧张素II来治疗脓毒症休克导致的低血压。</w:t>
      </w:r>
    </w:p>
    <w:p w14:paraId="6D37793B">
      <w:pPr>
        <w:ind w:firstLine="441" w:firstLineChars="0"/>
        <w:rPr>
          <w:rFonts w:hint="default" w:ascii="Times New Roman" w:hAnsi="Times New Roman" w:cs="Times New Roman"/>
        </w:rPr>
      </w:pPr>
    </w:p>
    <w:p w14:paraId="7F88A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C23F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F662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CAAC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695C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B927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1028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3B8B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DA01F2">
      <w:pPr>
        <w:rPr>
          <w:rFonts w:hint="default" w:ascii="Times New Roman" w:hAnsi="Times New Roman" w:cs="Times New Roman"/>
        </w:rPr>
      </w:pPr>
      <w:r>
        <w:rPr>
          <w:rFonts w:hint="default" w:ascii="Times New Roman" w:hAnsi="Times New Roman" w:cs="Times New Roman"/>
        </w:rPr>
        <w:br w:type="page"/>
      </w:r>
    </w:p>
    <w:p w14:paraId="3AB37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003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DCA8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68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051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594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EB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8B1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2BB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245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B70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CF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1EC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8C8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BBD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712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EF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7F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599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639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A66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0B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64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FD2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DF0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B26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44C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55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A2D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A3C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EE0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D90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4C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DFC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90B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815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210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4F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9636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0A6B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7BB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110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136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91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0D4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A761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AD5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5AF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BFE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11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23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0F9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85A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2F7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913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60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0A5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4DD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D85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898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02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0B4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14F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6B0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C93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F2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3AE2A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158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B72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543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E0F0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12E3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A711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D9E5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696D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7A3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12E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F542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A58B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EBFE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D107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228B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DFC6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7816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49C12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64CE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B024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B33C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C393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3DE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F51D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1E8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9BE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929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509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3C5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F5B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AA6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DD6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2F60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354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9AF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854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0F8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F9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E83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CBDB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ACB3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5620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F78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D1A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517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828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642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65D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39F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404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C59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5FD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9EF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4297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F69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301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14CD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33A7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2E72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30EB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7ABB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C296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A9D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6F65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0124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0382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93D0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D6C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624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2ECB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4320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05326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B7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6886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0FC7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19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820D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166A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6B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88F1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A02B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8B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29F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E947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4B8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EA1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269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663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EE0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F6C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361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E49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BC5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A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08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28B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78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EA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A3A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EF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FF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59D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ED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E0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83F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9D2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C7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FB5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DF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D2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50C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6E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23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D19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5046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71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C5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904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E3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53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C97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46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0B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E68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40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25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FCA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BD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EF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3B0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3A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21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D46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EA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BA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D9D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AE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27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9C0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CD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15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178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74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4D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DC9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F3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BA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992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B8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55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A1A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BE15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C6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20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4EA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8A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06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5DE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7E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DA2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581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989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31A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5B4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74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3B8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AEF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53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A8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2EF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658D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F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3E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4F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BB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0C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CC5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50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22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8E7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CD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D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BC3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A8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B6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48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6A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30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A26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42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9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F55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34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E4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7CE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AB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3D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0EE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8F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42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2E6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2A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64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52F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5B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7A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3E5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E2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8D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61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81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F7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B4E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7FD3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E9CC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2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79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B09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93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EB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E0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2C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08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AD3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1C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51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2D1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74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56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AFB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E7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B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99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DF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86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030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9E2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A6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33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2AD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46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B0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02B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44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A2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A2D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B069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A71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351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A0E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F1C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6D4F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B79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6AD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D36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8C12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2BA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045A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D85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33F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ADC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A62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D57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71AFE7">
      <w:pPr>
        <w:rPr>
          <w:rFonts w:hint="default" w:ascii="Times New Roman" w:hAnsi="Times New Roman" w:cs="Times New Roman"/>
          <w:sz w:val="22"/>
          <w:szCs w:val="22"/>
        </w:rPr>
      </w:pPr>
    </w:p>
    <w:p w14:paraId="74026F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8C7D5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Angiotensin II Elisa Kit</w:t>
      </w:r>
    </w:p>
    <w:p w14:paraId="160867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E8C71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3.9pg/ml</w:t>
      </w:r>
    </w:p>
    <w:p w14:paraId="1A508B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C0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347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0A4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447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84F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9E9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EB3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742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0D5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53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A23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8B81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A3F4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39FD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DDFF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363A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ED6D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6C48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2E7D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E4B4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E54D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ACAD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C1A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9B46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F854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Angiotensin Ⅱ (Ang - Ⅱ) is a vasoconstrictor and a drug used to treat hypotension caused by septic shock or other distributed shock. The US Food and Drug Administration approved the use of angiotensin II in December 2017 to treat hypotension caused by septic shock.</w:t>
      </w:r>
    </w:p>
    <w:p w14:paraId="118D6A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DB99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5804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02D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BE0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6F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7EB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95B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EBF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AF78D4">
      <w:pPr>
        <w:rPr>
          <w:rFonts w:hint="default" w:ascii="Times New Roman" w:hAnsi="Times New Roman" w:cs="Times New Roman"/>
          <w:b/>
          <w:bCs/>
          <w:sz w:val="28"/>
          <w:szCs w:val="28"/>
        </w:rPr>
      </w:pPr>
    </w:p>
    <w:p w14:paraId="0076F4C3">
      <w:pPr>
        <w:rPr>
          <w:rFonts w:hint="default" w:ascii="Times New Roman" w:hAnsi="Times New Roman" w:cs="Times New Roman"/>
          <w:b/>
          <w:bCs/>
          <w:sz w:val="28"/>
          <w:szCs w:val="28"/>
        </w:rPr>
      </w:pPr>
    </w:p>
    <w:p w14:paraId="01FE6EC2">
      <w:pPr>
        <w:rPr>
          <w:rFonts w:hint="default" w:ascii="Times New Roman" w:hAnsi="Times New Roman" w:cs="Times New Roman"/>
          <w:b/>
          <w:bCs/>
          <w:sz w:val="28"/>
          <w:szCs w:val="28"/>
        </w:rPr>
      </w:pPr>
    </w:p>
    <w:p w14:paraId="6FC59928">
      <w:pPr>
        <w:rPr>
          <w:rFonts w:hint="default" w:ascii="Times New Roman" w:hAnsi="Times New Roman" w:cs="Times New Roman"/>
          <w:b/>
          <w:bCs/>
          <w:sz w:val="28"/>
          <w:szCs w:val="28"/>
        </w:rPr>
      </w:pPr>
    </w:p>
    <w:p w14:paraId="6B5B2B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286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1B41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4406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38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903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34B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78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675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882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D96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638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43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D4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917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53D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52E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00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A6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824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10E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BA1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3C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2A6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A1D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EDF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422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CA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6DE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9970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A525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C37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D9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918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A2D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A3A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6CA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57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BDA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DDE9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D2AF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948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8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BF0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256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34C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580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CF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D25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200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EEE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57B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01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78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C81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013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794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63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96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732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39A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889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62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0B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453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2B1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A88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A50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9DB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F67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713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A509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B92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82D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B1B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7BBD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784C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CEEE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391B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5417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6FEA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7322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FF8D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7C79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997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BC6A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0C6C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E23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5EC9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6FF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EA1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4A4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A5D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CB4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C5E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CA5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940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4B0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CA9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0FB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9D8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63B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E97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EE2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532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07C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E6E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983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E3A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A508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52C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381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9D4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F1E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43C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A61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8E2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D3C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38E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D7E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60A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CF6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ACA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15B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152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2DC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122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E1E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41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FE19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877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CA2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A66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D6A5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53DB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8BC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059F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A041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7CB9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AB34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5877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EDB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E76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BB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B692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53D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06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CDF8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16BB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E8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0BF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C890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BC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CCE9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51BD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DAB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23E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228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D9E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568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187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567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494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084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3D2B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87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0A1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FC4F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9CB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61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545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BE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59E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8BE8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F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90E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DC38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179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5A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1A75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061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10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F8AB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FB9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78C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215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E19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3FD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7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19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A5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10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8E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FF4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A2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CB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05E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3B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78A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240B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F4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35F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0C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34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981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9BC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A4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3C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F0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17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7E9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806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C19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FB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3C3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06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056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512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73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EFC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55F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F3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63C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BE2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64E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9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225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C1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F5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72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2B7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C2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6B0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E4C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9B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A0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F33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E7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2C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698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36A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5B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31D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4D8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FCB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6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EEC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C7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65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DEA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7E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D5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A6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8B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70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F12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04B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B2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7B5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0F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7A0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CD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909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64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EA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B09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03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492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292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7A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33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AB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27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6B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07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BE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F1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CFA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49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1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C67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35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006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32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50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F6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FFE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AF3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0EE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3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7B0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794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48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4D2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655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43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3D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0A7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20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865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B0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CD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CAC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901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2B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F72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47B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73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B3D4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435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DF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313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563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F3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01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E3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35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FB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2C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4B4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DBD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C1B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3BF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41C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D81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AC8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FB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C24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C80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4A5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A50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42C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7AE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527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9FA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745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CA4C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EEA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7EEA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F61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9439DC">
    <w:pPr>
      <w:pStyle w:val="6"/>
      <w:jc w:val="both"/>
    </w:pPr>
  </w:p>
  <w:p w14:paraId="6D1D537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1A8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42A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1C5D3A"/>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7539</Words>
  <Characters>12552</Characters>
  <Lines>251</Lines>
  <Paragraphs>70</Paragraphs>
  <TotalTime>0</TotalTime>
  <ScaleCrop>false</ScaleCrop>
  <LinksUpToDate>false</LinksUpToDate>
  <CharactersWithSpaces>13468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2026-06-24T06:45:53Z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