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7ECCD">
      <w:pPr>
        <w:pStyle w:val="2"/>
        <w:bidi w:val="0"/>
        <w:jc w:val="center"/>
        <w:rPr>
          <w:rFonts w:hint="default" w:ascii="Times New Roman" w:hAnsi="Times New Roman" w:cs="Times New Roman"/>
          <w:b/>
          <w:bCs w:val="0"/>
          <w:sz w:val="36"/>
          <w:szCs w:val="36"/>
        </w:rPr>
      </w:pPr>
      <w:r>
        <w:rPr>
          <w:rFonts w:hint="eastAsia"/>
          <w:b/>
          <w:bCs/>
          <w:sz w:val="36"/>
          <w:szCs w:val="36"/>
        </w:rPr>
        <w:t>Canine FLRG/FSTL3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548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24A75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617A9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87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ABE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AFC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4D8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599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283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2127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3646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B5E3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2F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A23A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75C7F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B1D8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5CA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C5E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4B89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C48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F1676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497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D57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DCC7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B2F3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D0D5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BFF2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034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FSTL3（Follistatin-Like 3）也称为FLRG或Follistatin-RELATED GENE，是Follistatin模块蛋白家族的成员，由细胞外基质相关糖蛋白组成，被认为以旁分泌方式作用，结合形态发生素或生长/分化因子，并在发育过程中调节其活性。FSTL3基因延伸超过7kbp，包含5个外显子。FSTL3基因定位于染色体19p13。该基因参与造血和造血祖细胞的分化，增加造血细胞与纤维连接蛋白的粘附，似乎有助于造血前体细胞与骨髓基质的粘附。它可能在白血病发生中起作用。</w:t>
      </w:r>
    </w:p>
    <w:p w14:paraId="3FDB9E28">
      <w:pPr>
        <w:ind w:firstLine="441" w:firstLineChars="0"/>
        <w:rPr>
          <w:rFonts w:hint="default" w:ascii="Times New Roman" w:hAnsi="Times New Roman" w:cs="Times New Roman"/>
        </w:rPr>
      </w:pPr>
    </w:p>
    <w:p w14:paraId="31C00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7B3A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69EA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643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389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82D7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F646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F035D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0B6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9639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B4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06B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CC4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B7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569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088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0A9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E2D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98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3B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E6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484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555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CF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E74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EFD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6D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08F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51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4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59B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C01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A68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8D5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D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5EE3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969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F06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EFD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39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FB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CE2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52D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1E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7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AAD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BED3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EA8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943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E6A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0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38D0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D0F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20B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D72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B3D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95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A0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7D1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7DC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0D5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DB9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9C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408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FFB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34D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5E2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78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FAE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34D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36E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5EE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EF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4930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EAC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7EC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2E3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3FED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78F93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C37D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FCD0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98B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EB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A461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EE66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357D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4925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1001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EB50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CAFE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F106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8983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7FF8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917F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591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FD8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D931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62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E3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3E5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EC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A7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526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CF5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528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63C7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2B9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FC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26B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ECD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46D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C0A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0A49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05D6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A7CC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28E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895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31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CA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55E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ADF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104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5A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F3B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DB5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EC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D03C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8CA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0C1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E87F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FCD0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F703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51E3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234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9329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4F0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507E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189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EB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E7B6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F8C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B47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7754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7B75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950F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37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000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DCD5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0F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9E5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1866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3A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251B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455A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FC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F12A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996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75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5B7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AF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CEE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A0D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F70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9E9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77B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BDD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3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CD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28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04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FF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D29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1C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5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83E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4F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9C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8AD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28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B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E43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AC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5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CE0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B5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62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BB0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FC2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1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D3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7F4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F7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C7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D1B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24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E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EA6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A6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5A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28F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1B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DD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B1D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60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57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77E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57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16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E2A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10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F9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DAF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82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0F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DD0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E6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69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370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7E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8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2EE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96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2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592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D75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8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91B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AF8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E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1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997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26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54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F0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4F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5E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D3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FB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5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62F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26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7C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B9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628C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E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2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E4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D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9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FC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2D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AA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8D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EF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C8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51F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EC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A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AF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26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C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30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43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2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739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1C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6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F3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81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39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18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1F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87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72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9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FC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D8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BB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3A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F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EC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A2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A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9F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7473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C9D1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6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D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0D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1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0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452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AD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D4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78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57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3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D1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D7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A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40D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66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A0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F6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75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7A4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3A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2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099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67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7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83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90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8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44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2B08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4A8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83A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209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719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D28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14B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B99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9E5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B92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377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8EA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046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6A4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1A9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73E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F56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EF642B">
      <w:pPr>
        <w:rPr>
          <w:rFonts w:hint="default" w:ascii="Times New Roman" w:hAnsi="Times New Roman" w:cs="Times New Roman"/>
          <w:sz w:val="22"/>
          <w:szCs w:val="22"/>
        </w:rPr>
      </w:pPr>
    </w:p>
    <w:p w14:paraId="7A94748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D507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FLRG/FSTL3 Elisa Kit</w:t>
      </w:r>
    </w:p>
    <w:p w14:paraId="0347A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58F4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9FED0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C5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152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765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608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DC3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40B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4CB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9D4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52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5B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984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13CB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1A7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47D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2C1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FED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CA3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02E4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6AE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EDC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0739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11DA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A03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C2D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06A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FSTL3(Follistatin-Like 3) also known as FLRG or FOLLISTATIN-RELATED GENE, is a member of the follistatin-module protein family, which is composed of extracellular matrix-associated glycoproteins thought to act in a paracrine manner to bind morphogens or growth/differentiation factors and regulate their activity during development. The FSTL3 gene extends over 7 kbp and contains 5 exons. The FSTL3 gene was localized to chromosome 19p13. This gene involved in hematopoiesis and in differentiation of hemopoietic progenitor cells, increases hematopoietic cell adhesion to fibronectin and seems to contribute to the adhesion of hematopoietic precursor cells to the bone marrow stroma. It may have a role in leukemogenesis.</w:t>
      </w:r>
    </w:p>
    <w:p w14:paraId="0B6B4F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2EBB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E9A1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F05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FF7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C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01C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895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8C9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E9EAC9">
      <w:pPr>
        <w:rPr>
          <w:rFonts w:hint="default" w:ascii="Times New Roman" w:hAnsi="Times New Roman" w:cs="Times New Roman"/>
          <w:b/>
          <w:bCs/>
          <w:sz w:val="28"/>
          <w:szCs w:val="28"/>
        </w:rPr>
      </w:pPr>
    </w:p>
    <w:p w14:paraId="281ACAA3">
      <w:pPr>
        <w:rPr>
          <w:rFonts w:hint="default" w:ascii="Times New Roman" w:hAnsi="Times New Roman" w:cs="Times New Roman"/>
          <w:b/>
          <w:bCs/>
          <w:sz w:val="28"/>
          <w:szCs w:val="28"/>
        </w:rPr>
      </w:pPr>
    </w:p>
    <w:p w14:paraId="38B28793">
      <w:pPr>
        <w:rPr>
          <w:rFonts w:hint="default" w:ascii="Times New Roman" w:hAnsi="Times New Roman" w:cs="Times New Roman"/>
          <w:b/>
          <w:bCs/>
          <w:sz w:val="28"/>
          <w:szCs w:val="28"/>
        </w:rPr>
      </w:pPr>
    </w:p>
    <w:p w14:paraId="7B8F315C">
      <w:pPr>
        <w:rPr>
          <w:rFonts w:hint="default" w:ascii="Times New Roman" w:hAnsi="Times New Roman" w:cs="Times New Roman"/>
          <w:b/>
          <w:bCs/>
          <w:sz w:val="28"/>
          <w:szCs w:val="28"/>
        </w:rPr>
      </w:pPr>
    </w:p>
    <w:p w14:paraId="60CF53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113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9382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651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D3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FE4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453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B9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AF7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FAC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F28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F8E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66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93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999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FA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261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61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02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5A7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3C5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9F9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C1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EF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10A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C75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9D1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7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07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7C67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A7C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D14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86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9A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696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76E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FBB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5D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C5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6E7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1CB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73C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A4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36F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08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EE2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D96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A7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B0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A45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40F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002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5F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75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94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CA3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260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29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90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052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6F9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81A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0A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92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DD6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1BE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4B9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09A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24D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8A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763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F37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DC2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FF1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52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D37C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CB76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21A9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991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A7FD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D32D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A6B2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2F2A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6656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76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981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3D10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07F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00B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3A7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A3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8CF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DF9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2E6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9A8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109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99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F18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6D0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5AE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D79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F71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2D3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07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F55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D56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95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25B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26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DCE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099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1AE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D2B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AD4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36D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A7C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DE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FAC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2A0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64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6CA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3B8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6AB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3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FE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E6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A3F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DA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405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29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97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EC6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305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2BC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525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9872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D31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CC28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F9EB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8DF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AE3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D64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5A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B7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A51E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137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59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9F65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4FB6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A2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78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673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8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FD6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D1F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0FD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92B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B2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E3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A30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661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F3E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2FDA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AF8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5449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A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EE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042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2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C5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50E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9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83F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D53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4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749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453B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A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73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4CE6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F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E8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036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77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AF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08E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823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D91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3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E8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DA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5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A6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75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C3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E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D7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B4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4A4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75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A3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AE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EE9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84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3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F8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13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4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3B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6A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532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4EE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CF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BB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78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A4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D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38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54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AC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D25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57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B05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B6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B7A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1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FAE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C4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41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5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C8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E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B34D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3D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B5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FC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DC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342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AE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8E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30F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95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C21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943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74B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3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F1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B9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29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8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5FD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F9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9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49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59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A5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C4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82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0C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84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5B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05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3A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C0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E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F8A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CE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3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5F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06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7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0D4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C5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4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14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AC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F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8E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F5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E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89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A0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48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F7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78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54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CA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F2A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358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F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D8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2E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2A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96A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1AC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37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827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B6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1A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8C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EE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D8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B9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B8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8C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3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6B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09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BB0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8F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7D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3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C4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09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4A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C3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FD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D0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E3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0BC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E26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212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6B2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E80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E34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346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18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5A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31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24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31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9E0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46EE2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A15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AC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266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5F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7CE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17CE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417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879617">
    <w:pPr>
      <w:pStyle w:val="6"/>
      <w:jc w:val="both"/>
    </w:pPr>
  </w:p>
  <w:p w14:paraId="6C467C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CC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25D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D4023B"/>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7E73062"/>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10137</Words>
  <Characters>25734</Characters>
  <Lines>251</Lines>
  <Paragraphs>70</Paragraphs>
  <TotalTime>0</TotalTime>
  <ScaleCrop>false</ScaleCrop>
  <LinksUpToDate>false</LinksUpToDate>
  <CharactersWithSpaces>29064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