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1A373">
      <w:pPr>
        <w:pStyle w:val="2"/>
        <w:bidi w:val="0"/>
        <w:jc w:val="center"/>
        <w:rPr>
          <w:rFonts w:hint="default" w:ascii="Times New Roman" w:hAnsi="Times New Roman" w:cs="Times New Roman"/>
          <w:b/>
          <w:bCs w:val="0"/>
          <w:sz w:val="36"/>
          <w:szCs w:val="36"/>
        </w:rPr>
      </w:pPr>
      <w:r>
        <w:rPr>
          <w:rFonts w:hint="eastAsia"/>
          <w:b/>
          <w:bCs/>
          <w:sz w:val="36"/>
          <w:szCs w:val="36"/>
        </w:rPr>
        <w:t>Canine DAN/NBL1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581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5820CB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232D59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B6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20B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68D2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54A3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B76E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91D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C1C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F535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DB30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38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4400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28A0AB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379F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E3DFF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276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B45E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878C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C42B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C828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FD62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6745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0418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1D8B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8BB5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DFDA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母细胞瘤（DAN）中选择性基因畸变的差异筛选是公认BMP拮抗剂分泌糖蛋白DAN家族的成员。NBL1基因，也称为DAN，最初是通过差异筛选方法从正常大鼠成纤维细胞cDNA文库中克隆的。人类DAN基因定位于染色体1p36.13-p36。研究发现，DAN基因在v-src转化细胞中过度表达时具有肿瘤抑制活性。</w:t>
      </w:r>
    </w:p>
    <w:p w14:paraId="399ADDAA">
      <w:pPr>
        <w:ind w:firstLine="441" w:firstLineChars="0"/>
        <w:rPr>
          <w:rFonts w:hint="default" w:ascii="Times New Roman" w:hAnsi="Times New Roman" w:cs="Times New Roman"/>
        </w:rPr>
      </w:pPr>
    </w:p>
    <w:p w14:paraId="641BEE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9FA8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6673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CA58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64E6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A604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23AB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9B5F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D479F6">
      <w:pPr>
        <w:rPr>
          <w:rFonts w:hint="default" w:ascii="Times New Roman" w:hAnsi="Times New Roman" w:cs="Times New Roman"/>
        </w:rPr>
      </w:pPr>
      <w:r>
        <w:rPr>
          <w:rFonts w:hint="default" w:ascii="Times New Roman" w:hAnsi="Times New Roman" w:cs="Times New Roman"/>
        </w:rPr>
        <w:br w:type="page"/>
      </w:r>
    </w:p>
    <w:p w14:paraId="4E7B0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1C96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D6E4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A0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D16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610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B3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13A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D12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558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571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7D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D34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1F7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CA1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7C6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69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707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EA3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041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CA4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9C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67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FE7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32B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FC7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575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8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362C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2A8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AEC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29E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F7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17E8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49A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983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B31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F3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790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8D85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770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58E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E78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1F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7BF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2900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B5F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D63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173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37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726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48F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203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B91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C6A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5D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85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324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555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B0A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47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743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F17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523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523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76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ECA6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8D7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503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48A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AABF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B64E2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40FC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1642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603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C6E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53F0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6EBB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C0A6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EA86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B977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A7C4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6666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FE5F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F861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7340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B2AD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BD04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08A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3963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159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54D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FA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9BD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5D2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CA7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031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E01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2528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297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079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5B2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039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0DD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134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61E0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DF69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73A8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F5D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D32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D1D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748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3ED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B11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B67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798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B87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AD5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4E1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4232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29AC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E9D5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4E9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449A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742D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BA1A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6002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F132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F151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DA76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1A1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83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CD55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021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28A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09CD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4C76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E20B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3B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E713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3733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1C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17F2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5B24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A7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72E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3658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BB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C15B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0A5F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DE7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7B7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CBC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467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D6A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EE1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AEE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C31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319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B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A4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DBF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36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3A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C63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43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7A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287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FB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4D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726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F0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55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706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FD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4D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951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F2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6C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F38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04A1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A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F6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DEE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27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2B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639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1C8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BE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F7E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BC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C2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B5E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38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38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495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58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66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D26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97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AC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DBE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0B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BB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591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D2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F0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A24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3F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CA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182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1D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A6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CFB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C9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1F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F01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2C4B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2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53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D8A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64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710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CC4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D3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240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61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D3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9FE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F5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81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57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85B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59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E4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2AA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D600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96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6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ABA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29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8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24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4D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50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99C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D2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6A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20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CE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C29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29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A3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BB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6B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5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D9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D7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CB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DB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39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3E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8ED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C0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9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46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CC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E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132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C9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65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3A6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F7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54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06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91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EE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9E8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6F9D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92FE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2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6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53C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03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FE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53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7F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A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606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19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03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A7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8A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ED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D49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851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9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652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7B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88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8A7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FEF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60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81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53E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65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B1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30B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25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AD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84C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67E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7086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88B5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CD7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BEF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0D3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106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207D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822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EDA3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F46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B1C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495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6B9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1DE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7C5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3BA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674845">
      <w:pPr>
        <w:rPr>
          <w:rFonts w:hint="default" w:ascii="Times New Roman" w:hAnsi="Times New Roman" w:cs="Times New Roman"/>
          <w:sz w:val="22"/>
          <w:szCs w:val="22"/>
        </w:rPr>
      </w:pPr>
    </w:p>
    <w:p w14:paraId="194CA2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319E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DAN/NBL1 Elisa Kit</w:t>
      </w:r>
    </w:p>
    <w:p w14:paraId="5D51E4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168A4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4B3656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3D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C11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469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F27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C3C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A85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237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BD5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536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ED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2F5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639A0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87EF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8326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3B9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688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D830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C17D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D8B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A23C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8E5D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01F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3E7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E1B6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609D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Differential screening-selected gene aberrative in neuroblastoma (DAN) is a member of the DAN family of secreted glycoproteins that are putative BMP antagonists. The NBL1 gene, also known as DAN, is originally cloned from a normal rat fibroblast cDNA library by a differential screening method. The human DAN gene is mapped to chromosome 1p36.13-p36. It is found that the DAN gene possesses a tumor suppressive activity when overexpressed in v-src transformed cells.</w:t>
      </w:r>
    </w:p>
    <w:p w14:paraId="2CA41AB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D86D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CBC1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0AD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A26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E2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D2C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236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114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9966E5">
      <w:pPr>
        <w:rPr>
          <w:rFonts w:hint="default" w:ascii="Times New Roman" w:hAnsi="Times New Roman" w:cs="Times New Roman"/>
          <w:b/>
          <w:bCs/>
          <w:sz w:val="28"/>
          <w:szCs w:val="28"/>
        </w:rPr>
      </w:pPr>
    </w:p>
    <w:p w14:paraId="2220E159">
      <w:pPr>
        <w:rPr>
          <w:rFonts w:hint="default" w:ascii="Times New Roman" w:hAnsi="Times New Roman" w:cs="Times New Roman"/>
          <w:b/>
          <w:bCs/>
          <w:sz w:val="28"/>
          <w:szCs w:val="28"/>
        </w:rPr>
      </w:pPr>
    </w:p>
    <w:p w14:paraId="0AC8C69D">
      <w:pPr>
        <w:rPr>
          <w:rFonts w:hint="default" w:ascii="Times New Roman" w:hAnsi="Times New Roman" w:cs="Times New Roman"/>
          <w:b/>
          <w:bCs/>
          <w:sz w:val="28"/>
          <w:szCs w:val="28"/>
        </w:rPr>
      </w:pPr>
    </w:p>
    <w:p w14:paraId="66C63559">
      <w:pPr>
        <w:rPr>
          <w:rFonts w:hint="default" w:ascii="Times New Roman" w:hAnsi="Times New Roman" w:cs="Times New Roman"/>
          <w:b/>
          <w:bCs/>
          <w:sz w:val="28"/>
          <w:szCs w:val="28"/>
        </w:rPr>
      </w:pPr>
    </w:p>
    <w:p w14:paraId="233B35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3DF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A1AB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954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20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D2FD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84F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AC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28F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9AE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A8B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F2D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22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E2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66A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5DA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441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68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3F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03B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564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AF3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62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B6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C57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753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1DD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43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2FA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ACB6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E21B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4F8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C6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75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53D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D38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C4F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24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F5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D302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2D3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4DF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80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61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514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73F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ACC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2A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F9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52B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B98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60B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C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C0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B76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C95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44B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29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B1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2B4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393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B6B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27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A3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311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8FF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FEF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62C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D39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5FC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E59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CC90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63C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F76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8AB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1947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ACFF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3444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A9DC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61E8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F4A3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4BD3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5738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9CE8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C3F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4AE2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0420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81B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B914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2B6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708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289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BC1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5D5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EA2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776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C49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A75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86E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C6E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860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02E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B1B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454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517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219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0AA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9BB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0FF2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4EB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6E8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BB9E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214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58B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27D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FB2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CA6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17C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21F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804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E93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DC8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229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E78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3D2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DB3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258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140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FE6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75A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6AD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B46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57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349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9B6A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762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342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5E3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0131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04C8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BB1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666B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2C9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D9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E1FC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5C9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53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CAEE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DB7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CA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4F3C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EFD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F2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31DD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1B68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966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765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31E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298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E5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04D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0AD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7B6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BE9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97F9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8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BCA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7A30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37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84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A094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DB3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178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9B70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1E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957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C0EA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87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D38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86CF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1A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A4B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9C7B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F4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54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DED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5E3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F1B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C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6D2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9CE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2F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F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0D9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B2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722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15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18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CC5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52C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93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A4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3A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CB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4D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DA2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F3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BEE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067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30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496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46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D7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65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14B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C5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38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AA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04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9C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0E4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29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C1F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28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F79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0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F9D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F65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94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A6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88C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36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5501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178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874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9A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940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3D4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36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65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15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64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5A2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2AC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C02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2B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339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0CB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79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72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20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5F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31C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5F1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0E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B2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B9D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AC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2E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542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1B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19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95E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19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94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B3B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1B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A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51C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83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41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AB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07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C2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DA3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BA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D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0A2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60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CB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8EB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43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4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084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10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F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2EB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70D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0B8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7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5D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495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6B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DE2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FEA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20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E9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AE4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CB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D9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44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A0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FD5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A2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24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C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84F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25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1F4D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64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D8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5A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EE0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29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4F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EB4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DD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277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B2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CD6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F8E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544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E43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4FD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966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928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032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BD1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4E4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D4B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AE1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22A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75288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87E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988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98A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DA6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BA0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6BA0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739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803131">
    <w:pPr>
      <w:pStyle w:val="6"/>
      <w:jc w:val="both"/>
    </w:pPr>
  </w:p>
  <w:p w14:paraId="79BDF6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297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62E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586D71"/>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DC72BA"/>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10050</Words>
  <Characters>25414</Characters>
  <Lines>251</Lines>
  <Paragraphs>70</Paragraphs>
  <TotalTime>0</TotalTime>
  <ScaleCrop>false</ScaleCrop>
  <LinksUpToDate>false</LinksUpToDate>
  <CharactersWithSpaces>28710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2026-08-18T07:03:06Z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