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FD26B">
      <w:pPr>
        <w:pStyle w:val="2"/>
        <w:bidi w:val="0"/>
        <w:jc w:val="center"/>
        <w:rPr>
          <w:rFonts w:hint="default" w:ascii="Times New Roman" w:hAnsi="Times New Roman" w:cs="Times New Roman"/>
          <w:b/>
          <w:bCs w:val="0"/>
          <w:sz w:val="36"/>
          <w:szCs w:val="36"/>
        </w:rPr>
      </w:pPr>
      <w:r>
        <w:rPr>
          <w:rFonts w:hint="eastAsia"/>
          <w:b/>
          <w:bCs/>
          <w:sz w:val="36"/>
          <w:szCs w:val="36"/>
        </w:rPr>
        <w:t>Canine Mesothelin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FA2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B841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778B3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DB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BD23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0A58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2B2D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1586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120F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D853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5256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BF4A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8D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CF81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4B2C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B7F44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6BDE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14AF3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5123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CA82E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6BBEB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9CE4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223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403A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B94B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06C9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72CE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00D0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间皮素，也称为MSLN或MPF，是一种在人类中由MSLN基因编码的蛋白质。该基因定位于16p13.3。该基因编码一种前体蛋白，被切割成两种产物，巨核细胞增强因子和间皮素。巨核细胞增强因子是一种能刺激骨髓巨核细胞集落形成的细胞因子。间皮素是一种糖基磷脂酰肌醇锚定的细胞表面蛋白，可作为细胞粘附蛋白发挥作用。该蛋白在上皮间皮瘤、卵巢癌和特定鳞状细胞癌中过度表达。</w:t>
      </w:r>
    </w:p>
    <w:p w14:paraId="5094E6EC">
      <w:pPr>
        <w:ind w:firstLine="441" w:firstLineChars="0"/>
        <w:rPr>
          <w:rFonts w:hint="default" w:ascii="Times New Roman" w:hAnsi="Times New Roman" w:cs="Times New Roman"/>
        </w:rPr>
      </w:pPr>
    </w:p>
    <w:p w14:paraId="2C151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D324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E7F1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CDB6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2EBE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60F4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2938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5A2A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4F298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AFA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96AD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72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175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5D6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4C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978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518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DC1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A13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85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924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2E5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324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D4F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24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7B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B98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EE4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08D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3A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FC1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BAF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699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CAB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D6B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4A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292A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DD3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936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D5A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5E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7CD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13B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46C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524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C1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9820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FEB6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DCB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18C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561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6E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4838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6998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36C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C33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EA4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93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AD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E46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D97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FC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982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E4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DC9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4DF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3C8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CFA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69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4F8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58F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C28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59B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F9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31CA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15E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0FA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886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CFCD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3AA41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5AB9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3CD0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0FEA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B7C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6D3B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9F04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B33D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D8EA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5A4E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9CE8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4A29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37F9E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089B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DF96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4BEF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3226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B90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6D37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2C6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50B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B47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FDF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960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E8A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4F5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7D9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FAC7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CA8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3CB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DDA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697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A94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D48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C791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FE7A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BE08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1F1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ACB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672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D51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D4E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B49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C29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3B7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FF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EF6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DE7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5ABC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7F2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E40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2191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01E5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0B0E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18DD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F90E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A0A7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6A6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32B4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691B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D2E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04B1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34A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554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DF37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6C81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2A989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24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E95E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FBEE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00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2549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139C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1D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4798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B0F4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0F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3365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C99D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8E3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9E6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668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A29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E47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C26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005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43D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A31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8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9D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1A3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49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B1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D7C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21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47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7FD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24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2C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13D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56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5E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8B4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36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7B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EC1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63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6E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0B9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6A95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A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01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2E5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2F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6F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57B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4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57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F44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59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13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CA0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97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0C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50D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50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24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57C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53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F3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5DA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60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BD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53A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F7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4B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539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07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B5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268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DC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51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F59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FC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4D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C35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420F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2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EDC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5B1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8D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713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A78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F66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CE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6FC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23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F5C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92E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2C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DB5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417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18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FD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FE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555B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0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29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611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5A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4F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95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77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1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948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3F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08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E02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96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BA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0A7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20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7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3C1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CA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C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302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78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7A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4C9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6F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95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2DA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4A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64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B3B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2E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86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FC3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F5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D0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E7F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C1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CD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37F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A5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2C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3A6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9DFD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E491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E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29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C66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B1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48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50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30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5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49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54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A6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51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44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AC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50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8A0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2C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190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F9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EE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DB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1D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2E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BD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C66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D5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3B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5D6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F8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2B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BBF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3BB6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0C0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278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941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0B6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618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DA3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386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050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5AF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FF9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B31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B6A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520A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97A3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6AF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30E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991A41">
      <w:pPr>
        <w:rPr>
          <w:rFonts w:hint="default" w:ascii="Times New Roman" w:hAnsi="Times New Roman" w:cs="Times New Roman"/>
          <w:sz w:val="22"/>
          <w:szCs w:val="22"/>
        </w:rPr>
      </w:pPr>
    </w:p>
    <w:p w14:paraId="129963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3132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Mesothelin Elisa Kit</w:t>
      </w:r>
    </w:p>
    <w:p w14:paraId="6CA8CC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AA46F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4E12B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AF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B7B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EEC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C48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CCF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FED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AF3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AA8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BE1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98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5C0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C245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A6D3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6E65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6752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5BAB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6698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1A22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4C5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06E9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EFD1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6BC3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0131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9A20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FBD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Mesothelin, also known as MSLN or MPF is a protein that in humans is encoded by the MSLN gene. This gene is mapped to 16p13.3. This gene encodes a precursor protein that is cleaved into two products, megakaryocyte potentiating factor and mesothelin. Megakaryocyte potentiation factor functions as a cytokine that can stimulate colony formation in bone marrow megakaryocytes. Mesothelian is a glycosylphosphatidylinositol-anchored cell-surface protein that may function as a cell adhesion protein. This protein is overexpressed in epithelial mesotheliomas, ovarian cancers and in specific squamous cell carcinomas.</w:t>
      </w:r>
    </w:p>
    <w:p w14:paraId="62F8ED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40D7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6BA4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9C9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9AB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88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69C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338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940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079236">
      <w:pPr>
        <w:rPr>
          <w:rFonts w:hint="default" w:ascii="Times New Roman" w:hAnsi="Times New Roman" w:cs="Times New Roman"/>
          <w:b/>
          <w:bCs/>
          <w:sz w:val="28"/>
          <w:szCs w:val="28"/>
        </w:rPr>
      </w:pPr>
    </w:p>
    <w:p w14:paraId="55C8C5F5">
      <w:pPr>
        <w:rPr>
          <w:rFonts w:hint="default" w:ascii="Times New Roman" w:hAnsi="Times New Roman" w:cs="Times New Roman"/>
          <w:b/>
          <w:bCs/>
          <w:sz w:val="28"/>
          <w:szCs w:val="28"/>
        </w:rPr>
      </w:pPr>
    </w:p>
    <w:p w14:paraId="3AC5A0DA">
      <w:pPr>
        <w:rPr>
          <w:rFonts w:hint="default" w:ascii="Times New Roman" w:hAnsi="Times New Roman" w:cs="Times New Roman"/>
          <w:b/>
          <w:bCs/>
          <w:sz w:val="28"/>
          <w:szCs w:val="28"/>
        </w:rPr>
      </w:pPr>
    </w:p>
    <w:p w14:paraId="25DF24B9">
      <w:pPr>
        <w:rPr>
          <w:rFonts w:hint="default" w:ascii="Times New Roman" w:hAnsi="Times New Roman" w:cs="Times New Roman"/>
          <w:b/>
          <w:bCs/>
          <w:sz w:val="28"/>
          <w:szCs w:val="28"/>
        </w:rPr>
      </w:pPr>
    </w:p>
    <w:p w14:paraId="33CA42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37D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08B3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857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9C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720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52B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A60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A6C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1E4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A77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2BC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E6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DF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0A0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19A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92B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31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FB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FC9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CA6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965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AB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D3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9A8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45C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B5F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63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A5F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5FC1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65C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51E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C9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95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409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8A0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B70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4D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F6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27D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2DE4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371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D3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E2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032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772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4F2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28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7F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89A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B5D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051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9F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94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9FD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C36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C66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2B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A7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8F4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F6E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D88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01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58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631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7F8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A1C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D4E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82A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8FA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A7A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6EF5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7CF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E7E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42A6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C0D7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1EB1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6928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EA52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0ADB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0718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61AC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F2E3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6E2A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C99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6058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02D9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1E4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4943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129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638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A5B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E26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753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234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D1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9B4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9CC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337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7BD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6C6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9CF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6F3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64A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8C6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1A0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D36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5D2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7C9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B4F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FF0D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45B3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025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C0A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9DF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229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32E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06E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3DD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FB5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780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DF1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30D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D98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1A2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62C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F3C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0E7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123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DD3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10D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17F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6D5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2B9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ADD2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DA53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057D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F5FC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5581A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24C5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2B8B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7080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466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E1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5E65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A582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8F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6D67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8E6B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0E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EAE7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6A15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91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F398B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3D11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61B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535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60D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E8D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003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3BD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B52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4493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254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A366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AA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ED6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DF8D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D4C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5EA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B701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14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9C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D90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70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D3F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EA46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E2F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D27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6876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4D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04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D4C1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D00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CA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13D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211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07F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AE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7CB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F78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E2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F23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61B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45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47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415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41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E13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D98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BA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BB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D54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3B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D00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422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E6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3D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DA3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9F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01D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84F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1C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776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D7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12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DD1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994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2D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283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2E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3D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769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253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9D2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C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246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36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B8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3F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164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12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0C8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C9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DEB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AD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63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37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1F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96E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4D6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29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1A0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5BC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BB5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0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873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1E7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03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CD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430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E4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8D1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E7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99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275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B43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C9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E3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701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8B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3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BDC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0C8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6E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08B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DC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CD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019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CA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61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AD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44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5B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46C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11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FE1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DA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FB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79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01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07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07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4B9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72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58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7FF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03C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200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D2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BB7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D55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95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0E90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D52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02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F45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1CF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57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415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A4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33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95C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DD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73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15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471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09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D4BC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097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FC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8C1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B5D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9A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79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F62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31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93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852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76B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E0D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2CC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025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EFF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DF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E80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BB1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920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C14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FC5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F42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DB9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4C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AFF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591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81F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7BA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2A8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22A8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D17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63D414">
    <w:pPr>
      <w:pStyle w:val="6"/>
      <w:jc w:val="both"/>
    </w:pPr>
  </w:p>
  <w:p w14:paraId="4564B1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709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077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82344A"/>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8C7B61"/>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11169</Words>
  <Characters>31473</Characters>
  <Lines>251</Lines>
  <Paragraphs>70</Paragraphs>
  <TotalTime>0</TotalTime>
  <ScaleCrop>false</ScaleCrop>
  <LinksUpToDate>false</LinksUpToDate>
  <CharactersWithSpaces>35781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