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4490EC">
      <w:pPr>
        <w:pStyle w:val="2"/>
        <w:bidi w:val="0"/>
        <w:jc w:val="center"/>
        <w:rPr>
          <w:rFonts w:hint="default" w:ascii="Times New Roman" w:hAnsi="Times New Roman" w:cs="Times New Roman"/>
          <w:b/>
          <w:bCs w:val="0"/>
          <w:sz w:val="36"/>
          <w:szCs w:val="36"/>
        </w:rPr>
      </w:pPr>
      <w:r>
        <w:rPr>
          <w:rFonts w:hint="eastAsia"/>
          <w:b/>
          <w:bCs/>
          <w:sz w:val="36"/>
          <w:szCs w:val="36"/>
        </w:rPr>
        <w:t>Canine Peroxiredoxin 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0622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33695F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333792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9D2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C1CA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1E8A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E594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76B58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A0917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7B974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64CA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440F4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C85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4222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3DC01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FEE31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8978D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F0698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3B697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E6608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00500B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E34A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10B0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EC7F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FAD40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1487D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AE16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E750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eroxiredoxin-2是一种在人类中由PRDX2基因编码的蛋白质。该基因编码抗氧化酶过氧化物酶家族的一个成员，可减少过氧化氢和烷基氢过氧化物。编码的蛋白质在细胞中起抗氧化保护作用，可能有助于CD8（+）T细胞的抗病毒活性。这种蛋白质的晶体结构已分解为2.7埃。该蛋白通过稳定血红蛋白防止溶血性贫血受到氧化应激，从而使该基因成为溶血性贫血患者的治疗靶点。它可能具有增殖作用，并在癌症的发展或进展中发挥作用。在第5、6、10和13号染色体上发现了相关的假基因。</w:t>
      </w:r>
    </w:p>
    <w:p w14:paraId="2ECB71C5">
      <w:pPr>
        <w:ind w:firstLine="441" w:firstLineChars="0"/>
        <w:rPr>
          <w:rFonts w:hint="default" w:ascii="Times New Roman" w:hAnsi="Times New Roman" w:cs="Times New Roman"/>
        </w:rPr>
      </w:pPr>
    </w:p>
    <w:p w14:paraId="3D4184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252C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7088A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27FC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81F9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CA660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AC76DD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2A8BE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CA80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1F9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9D8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FAF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7EB9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4FC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F29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53E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766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54FF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49F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155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1F2F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481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A09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022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F7E1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D92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6AB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0F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054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C06D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8D5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8FE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7A2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805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18B9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2651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8B42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7AF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BE0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0A33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637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A7E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392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06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3AD9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A371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6923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EC7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98B4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507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18C0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AA25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3F9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A84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D5E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2B7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742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B47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2F3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EC2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D92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B49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E2A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A8C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82F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C0B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9A9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15B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164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F26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E54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A71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DDE37C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74E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3D7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A28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03FE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FFB5B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39FA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3E3EF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57BD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111A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86335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977AC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CA32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3286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D7A8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D04E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7128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818B8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2643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83E2D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9AB1D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F830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896B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B1C1D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8C5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B4B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7C2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4D2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8E8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E45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724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4A3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3461B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F4B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5A2A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3BF6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7F2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9F8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3308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82235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35D7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15B9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14C6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135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71E4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69C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D6E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6A04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8A0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A6F6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403F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EDB3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FD2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DD3E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08D03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903E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6828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353C5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1636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8FF1A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D217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45E79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45B6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9BDB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0156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EBA6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72CE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3FEF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D171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7693B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0540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8EF5B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211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CC04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2264C1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29C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F5D5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1111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9E7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D82D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45D66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C69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3B1E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4DC63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04B5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60A39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3FE2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24C61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E73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CF5AB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8C661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9FB8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0FCA5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1B0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14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B53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B01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91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025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3E7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44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F98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9601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5F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617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305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FF8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0F5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F21D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16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642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DAC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C44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DFD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C8FBE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966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124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345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8E2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98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823FA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47A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D6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D788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02B1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25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3ED07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620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0A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D22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E12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98C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B1CA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40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2B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8C8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B294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00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FCE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E421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76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E85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472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3E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DBD8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66AA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90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F4C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7902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2F0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A7B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8AE7F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270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0B8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424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937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5A6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83E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2D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3A1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78E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291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E74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51BB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CDD7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26F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456E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FE6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A5F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E40D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13A44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A57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33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339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EF2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4A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1C4A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AB4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15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05F1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B19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63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3145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B021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0C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782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E137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0A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D19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AF18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86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6F2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9403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B1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B39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BE3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55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126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7C6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83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E03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35A6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C3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3BD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D8D7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CB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0663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5105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F3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2E9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B08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C5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5AA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EB61B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D2A1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2EA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C2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00F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FC0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9E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972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DBD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28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6A7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3D1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49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B870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10E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85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016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7FB8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16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B97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B936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5C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8A3A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6A0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8A2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BB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A61A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C01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C0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9F8E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D9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04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795C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549F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C19E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09785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41444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6842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2764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2684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1091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BED83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727B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C6123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5908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0F72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C2C5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43C0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60245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911A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D20C3B">
      <w:pPr>
        <w:rPr>
          <w:rFonts w:hint="default" w:ascii="Times New Roman" w:hAnsi="Times New Roman" w:cs="Times New Roman"/>
          <w:sz w:val="22"/>
          <w:szCs w:val="22"/>
        </w:rPr>
      </w:pPr>
    </w:p>
    <w:p w14:paraId="502A5FA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960657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Peroxiredoxin 2 Elisa Kit</w:t>
      </w:r>
    </w:p>
    <w:p w14:paraId="2C0A59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3FE321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762E71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CFD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279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1FD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E81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1F85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9F7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878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A43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B0E4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D2A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7AE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FACD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4269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E596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8421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8879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039B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66172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3803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727C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A7861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33950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CDFF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9985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2D84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Peroxiredoxin-2 is a protein that in humans is encoded by the PRDX2 gene. This gene encodes a member of the peroxiredoxin family of antioxidant enzymes, which reduce hydrogen peroxide and alkyl hydroperoxides. The encoded protein plays an antioxidant protective role in cells, and it may contribute to the antiviral activity of CD8(+) T-cells. The crystal structure of this protein has been resolved to 2.7 angstroms. This protein prevents hemolytic anemia from oxidative stress by stabilizing hemoglobin, thus making this gene a therapeutic target for patients with hemolytic anemia. It may have a proliferative effect and play a role in cancer development or progression. Related pseudogenes have been identified on chromosomes 5, 6, 10 and 13.</w:t>
      </w:r>
    </w:p>
    <w:p w14:paraId="2476304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40BB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E7EBB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2EE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46C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6E0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F32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10B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7F1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52ABB0A">
      <w:pPr>
        <w:rPr>
          <w:rFonts w:hint="default" w:ascii="Times New Roman" w:hAnsi="Times New Roman" w:cs="Times New Roman"/>
          <w:b/>
          <w:bCs/>
          <w:sz w:val="28"/>
          <w:szCs w:val="28"/>
        </w:rPr>
      </w:pPr>
    </w:p>
    <w:p w14:paraId="08F4E2D2">
      <w:pPr>
        <w:rPr>
          <w:rFonts w:hint="default" w:ascii="Times New Roman" w:hAnsi="Times New Roman" w:cs="Times New Roman"/>
          <w:b/>
          <w:bCs/>
          <w:sz w:val="28"/>
          <w:szCs w:val="28"/>
        </w:rPr>
      </w:pPr>
    </w:p>
    <w:p w14:paraId="0E186128">
      <w:pPr>
        <w:rPr>
          <w:rFonts w:hint="default" w:ascii="Times New Roman" w:hAnsi="Times New Roman" w:cs="Times New Roman"/>
          <w:b/>
          <w:bCs/>
          <w:sz w:val="28"/>
          <w:szCs w:val="28"/>
        </w:rPr>
      </w:pPr>
    </w:p>
    <w:p w14:paraId="78CB22A6">
      <w:pPr>
        <w:rPr>
          <w:rFonts w:hint="default" w:ascii="Times New Roman" w:hAnsi="Times New Roman" w:cs="Times New Roman"/>
          <w:b/>
          <w:bCs/>
          <w:sz w:val="28"/>
          <w:szCs w:val="28"/>
        </w:rPr>
      </w:pPr>
    </w:p>
    <w:p w14:paraId="7D279DB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D5AC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0B553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2AA4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FAF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A476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1FAB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10D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EBF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22B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1FCB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EB3C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13F3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1BD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81C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DCD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339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A0D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73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7E27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7FA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1712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B5C7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EE19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AD18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033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AAB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CEA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68A9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532DE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762D8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AF81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B8F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2826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6E43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D71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FA2D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F48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81FB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0F04E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764D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CA0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FDD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C6FC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C59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8AD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9C5E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5D4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542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190C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519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FF0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3EE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BA5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C6D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0D2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CF6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6848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BC8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25A2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ABA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536A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AE7F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BE7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357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04D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1167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E23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288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B4EF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D063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720A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A6CC4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9C4E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1934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7DB7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FAF3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1F6C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E528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9794D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D2DA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1AA2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2E4D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0E2A7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DF9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EB85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5347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2AD1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61AD9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DF7C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634F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921A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2CD1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F4B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FCD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742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5C4D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E2E3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BA3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512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6C1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634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64F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B33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40E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39AA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1A6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79BA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E30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1A82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961E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FD12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D131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9992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A75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F92F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B217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072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AFAC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02E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8FB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4EA6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CBA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3CF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81E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B69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709B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A5C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C5E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65E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C47E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C27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C00F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309F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5594C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2A39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E408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202E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0D7AD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EBBD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CEE1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32D5D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C85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D57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E988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7F863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07D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D099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0F2D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D6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8AEF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CD216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5B3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6F94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A734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AAF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037C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728C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1E71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E025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CC01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534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13105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F05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3CF5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215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BFC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4183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19F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DCD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A7912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58F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4D7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3D5EA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1CF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105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B62F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5BE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656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E7E0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23D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BD8F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CE32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37D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A4B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931C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4FEE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92F7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D9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D4B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8E5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F15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692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583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497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B3E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F1DF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D7F1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962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313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FF8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EE1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5A5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2E2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51D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52E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09F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784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BA0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6D6F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208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D82E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0E1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7F1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670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B57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3CA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AFE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3A87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FB2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3AF3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07A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7DE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9D9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A75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44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E44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0DE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47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00D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A6A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FD1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9AAE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9AB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697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19B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C02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5360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611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464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1F3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19A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EA6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638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684C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5A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F0A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196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EDB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7AD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3A2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ACCC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992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1B26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E7D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FA0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C45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0C05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3BE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F70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4F35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DD8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DDD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522C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80A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8AD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9A3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8F0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CFD3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B2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2B3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2AE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671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9F9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6868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FE7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8A3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D3A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13C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6AA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8B4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8BA0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B7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89C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F81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0FD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A84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979F2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E4DCA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410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12BB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411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7C2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2029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9BA3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4FA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CD5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DA81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D81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D39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E98D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E3F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A03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E25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B603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3E9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459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08B3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2D86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169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E3DD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6B2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6E0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D5F5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4D9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CEF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A78B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BC4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B878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3DA0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74D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2D66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2F0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3B9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CBB7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7D8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1E3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8CB5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E77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5756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EAC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B60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6815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C1F7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657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3E9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D9CF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9A74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9A74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3947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EECD4FF">
    <w:pPr>
      <w:pStyle w:val="6"/>
      <w:jc w:val="both"/>
    </w:pPr>
  </w:p>
  <w:p w14:paraId="47785E4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165B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5C36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3E76712"/>
    <w:rsid w:val="34A9783B"/>
    <w:rsid w:val="379B18CA"/>
    <w:rsid w:val="3ACF6C5F"/>
    <w:rsid w:val="3E476FA1"/>
    <w:rsid w:val="403B1A92"/>
    <w:rsid w:val="41441021"/>
    <w:rsid w:val="43140575"/>
    <w:rsid w:val="447232D9"/>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6299</Words>
  <Characters>7323</Characters>
  <Lines>251</Lines>
  <Paragraphs>70</Paragraphs>
  <TotalTime>0</TotalTime>
  <ScaleCrop>false</ScaleCrop>
  <LinksUpToDate>false</LinksUpToDate>
  <CharactersWithSpaces>7410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2026-08-18T06:09:17Z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