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535FD">
      <w:pPr>
        <w:pStyle w:val="2"/>
        <w:bidi w:val="0"/>
        <w:jc w:val="center"/>
        <w:rPr>
          <w:rFonts w:hint="default" w:ascii="Times New Roman" w:hAnsi="Times New Roman" w:cs="Times New Roman"/>
          <w:b/>
          <w:bCs w:val="0"/>
          <w:sz w:val="36"/>
          <w:szCs w:val="36"/>
        </w:rPr>
      </w:pPr>
      <w:r>
        <w:rPr>
          <w:rFonts w:hint="eastAsia"/>
          <w:b/>
          <w:bCs/>
          <w:sz w:val="36"/>
          <w:szCs w:val="36"/>
        </w:rPr>
        <w:t>Canine PIGF-1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08E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6AED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CBF92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7C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749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40C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8FD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F14F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C830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465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625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127A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DD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B05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71EF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6968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B9E0B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3E95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963D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FAD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397B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3BD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0FD3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0B13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C05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82E8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B1E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DCB0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这种蛋白质也称为PGF，长149个氨基酸，与人类VPF的血小板衍生生长因子样区域有53%的同源性。N-糖基化PLGF蛋白被分泌到培养基中，并作为二聚体发挥作用。PLGF基因定位于14q24-q31。PGF有3种亚型，分别为PGF1、PGF2和PGF3。只有PGF2能够结合肝素。此外，PGF调节VEGF受体酪氨酸激酶FLT1和FLK12之间的分子间和分子内串扰。它还可以刺激缺血心脏和肢体的血管生成和侧枝生长，其效率至少与VEGF3相当。</w:t>
      </w:r>
    </w:p>
    <w:p w14:paraId="61FE5415">
      <w:pPr>
        <w:ind w:firstLine="441" w:firstLineChars="0"/>
        <w:rPr>
          <w:rFonts w:hint="default" w:ascii="Times New Roman" w:hAnsi="Times New Roman" w:cs="Times New Roman"/>
        </w:rPr>
      </w:pPr>
    </w:p>
    <w:p w14:paraId="336F1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722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AAA4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3FDA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F4A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45E6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92FC0A">
      <w:pPr>
        <w:rPr>
          <w:rFonts w:hint="default" w:ascii="Times New Roman" w:hAnsi="Times New Roman" w:cs="Times New Roman"/>
        </w:rPr>
      </w:pPr>
      <w:r>
        <w:rPr>
          <w:rFonts w:hint="default" w:ascii="Times New Roman" w:hAnsi="Times New Roman" w:cs="Times New Roman"/>
        </w:rPr>
        <w:br w:type="page"/>
      </w:r>
    </w:p>
    <w:p w14:paraId="253CA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B9C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0F01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8D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BF2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D8B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F7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F07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063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13E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E85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73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02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069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206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3B0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8A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12C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5A1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257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EBA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58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9D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8D4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303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36E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F27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54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DD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B5C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BBC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0D6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FA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CBE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D6D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4A4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EDD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A7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9837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A7E8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E83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21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019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CE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4C7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506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89D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AB8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A1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39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E5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C95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26C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8F0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BC2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27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24F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1BE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D8C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B9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28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41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EB9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16E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B88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52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108F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D79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94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278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0DE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E2A70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4C20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287F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53F6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51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074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A627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7262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C37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AD3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5397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4713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7A79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52FC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ADF8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8884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B855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74D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69CE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85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0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0E9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3CD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16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5F6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BD2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9AC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A332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94A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AD7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0C2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69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967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C45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5F3F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DA41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718A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CC6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478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D72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E06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729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D7B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623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27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522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860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D82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B68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D566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C4ED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BF1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1D1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FA98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DF4C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B529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2C42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B84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F48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7887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53A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E608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BAC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C9B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7BF0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D5F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AE95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51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E0E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38FD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08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434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2E82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44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7257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B12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EC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9256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FE6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482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F85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78C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183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0BA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919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2F2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A3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C8D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E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2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AB7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21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2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CC2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5B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9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3A2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D5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83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DF0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0E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8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B28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57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6F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828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A5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E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0EE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8348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6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FA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E63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CE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64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A43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2E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F7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A95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95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E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4BF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4B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F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4FB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0E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3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275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3F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AD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160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AE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84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45A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67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3C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8D4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19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5F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E4C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A1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9B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821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5C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C9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38C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B8B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1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8D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46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3A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A0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19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33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12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64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77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8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80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3E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D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86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46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3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B9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C5E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73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7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3A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97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DE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37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8B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C1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92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38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45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C9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25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E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D1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1F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E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A0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60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D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C0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B2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F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93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EB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B0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B1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9F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A2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6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E4E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43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A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BF1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25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90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AA15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993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A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0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2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E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7C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B4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1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78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2E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5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19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46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E8D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B7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F61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09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D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95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C5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73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9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10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91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9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06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CD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6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96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648C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44D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416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B9B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45E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953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B3B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B6B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A75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7EE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657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281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0F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9D5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CB4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948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34C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0D9A26">
      <w:pPr>
        <w:rPr>
          <w:rFonts w:hint="default" w:ascii="Times New Roman" w:hAnsi="Times New Roman" w:cs="Times New Roman"/>
          <w:sz w:val="22"/>
          <w:szCs w:val="22"/>
        </w:rPr>
      </w:pPr>
    </w:p>
    <w:p w14:paraId="7CC8A9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23B5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PIGF-1 Elisa Kit</w:t>
      </w:r>
    </w:p>
    <w:p w14:paraId="21331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6D5F7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5AAA5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AB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865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2D1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6B8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F25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958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46B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B7B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F2E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EA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CAE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5000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009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917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0C1C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44F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B7E0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385E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4E9A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C24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EB5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419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3FC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CB79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F018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protein, also called PGF, is 149 amino acids long and shares 53% identity with the platelet-derived growth factor-like region of human VPF. And the N-glycosylated PLGF protein is secreted into the medium and that it functions as a dimer1. The PLGF gene is mapped to 14q24-q31. There are 3 isoforms of PGF, designated PGF1, PGF2, and PGF3. Only PGF2 is able to bind heparin. Additionally, PGF regulates inter- and intramolecular cross-talk between the VEGF receptor tyrosine kinases FLT1 and FLK12. It also can stimulate angiogenesis and collateral growth in ischemic heart and limb with at least a comparable efficiency to VEGF3.</w:t>
      </w:r>
    </w:p>
    <w:p w14:paraId="292D6F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A212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119B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F4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62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BB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3F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A03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CA3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1A7EDB">
      <w:pPr>
        <w:rPr>
          <w:rFonts w:hint="default" w:ascii="Times New Roman" w:hAnsi="Times New Roman" w:cs="Times New Roman"/>
          <w:b/>
          <w:bCs/>
          <w:sz w:val="28"/>
          <w:szCs w:val="28"/>
        </w:rPr>
      </w:pPr>
    </w:p>
    <w:p w14:paraId="371AA42E">
      <w:pPr>
        <w:rPr>
          <w:rFonts w:hint="default" w:ascii="Times New Roman" w:hAnsi="Times New Roman" w:cs="Times New Roman"/>
          <w:b/>
          <w:bCs/>
          <w:sz w:val="28"/>
          <w:szCs w:val="28"/>
        </w:rPr>
      </w:pPr>
    </w:p>
    <w:p w14:paraId="1192E6C3">
      <w:pPr>
        <w:rPr>
          <w:rFonts w:hint="default" w:ascii="Times New Roman" w:hAnsi="Times New Roman" w:cs="Times New Roman"/>
          <w:b/>
          <w:bCs/>
          <w:sz w:val="28"/>
          <w:szCs w:val="28"/>
        </w:rPr>
      </w:pPr>
    </w:p>
    <w:p w14:paraId="0D63E960">
      <w:pPr>
        <w:rPr>
          <w:rFonts w:hint="default" w:ascii="Times New Roman" w:hAnsi="Times New Roman" w:cs="Times New Roman"/>
          <w:b/>
          <w:bCs/>
          <w:sz w:val="28"/>
          <w:szCs w:val="28"/>
        </w:rPr>
      </w:pPr>
    </w:p>
    <w:p w14:paraId="411BCE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01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0EED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EB1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0C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B70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9D9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DD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972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A2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5D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957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17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C6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FFF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354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495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C4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47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954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E88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70D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71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61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E9F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31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6ED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05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28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2E4C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9D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BCD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CD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1D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46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3FF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324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B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56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CDE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D0A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74F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25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736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22A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38E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B82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D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A2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5E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204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664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4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B6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B39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BAB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2F0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99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17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EA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0D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097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60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97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2A5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7CC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81E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E3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B17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657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E24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C0B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C80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284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5B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4E9B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362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D07E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4C71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CF18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609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5650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78B2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BED9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A6A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9681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1228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A61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77E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81F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1B4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64C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18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A35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85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27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A76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D89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613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12A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46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F5B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B49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C4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6A3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5E0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648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1F5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4B7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8BB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67E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DB9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CE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EB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52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61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B50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B1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495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0F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D55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0B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C4C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67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AD3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9A8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D1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05E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86B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120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8E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363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364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DA6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075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C31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A89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9AB5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D669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5A4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858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C06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10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F8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B9F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FAF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55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1FC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3057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3D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69CA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EC6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6A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7DF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2171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FF3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F56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C1C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E2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7D8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4FB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6CF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74F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6CD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27E5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C7A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E8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19A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F7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78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18D2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5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E8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795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E3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E6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91E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5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9DE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BB9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7A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48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231E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C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1F9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B07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0F2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46F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E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BF8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1E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51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6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91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DD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C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57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2E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B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0A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4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73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54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A3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D2D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B2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22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11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75C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B0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17C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CC8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89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02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963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0E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66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ED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2B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C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5F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CE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69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E8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E7B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2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D2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F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4B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C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9F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D7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2DC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D3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15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F2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87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269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39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7EB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268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5D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67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E6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D3D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3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7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E8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0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D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94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CE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93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2E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9E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8A9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55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13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7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57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E0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4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26E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AE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6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3E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F1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AB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F57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79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D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ADD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0E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BD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F1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C0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3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70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87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A5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A1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D1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7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2A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F0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84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E9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978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48C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F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16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44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C7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716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1F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5B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DF2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A3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AE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6B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A3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68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8B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74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5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78F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ED2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4E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4A8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64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48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3C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D9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C3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A5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47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E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9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63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18F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EB1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F2E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E5E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1F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ADD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23B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74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580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CF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B4C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AE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AE8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3F9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47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D2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23C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ACD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4D4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14D4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45C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BDC05E">
    <w:pPr>
      <w:pStyle w:val="6"/>
      <w:jc w:val="both"/>
    </w:pPr>
  </w:p>
  <w:p w14:paraId="397CD4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2D2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465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C52700"/>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309A3"/>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9872</Words>
  <Characters>24233</Characters>
  <Lines>251</Lines>
  <Paragraphs>70</Paragraphs>
  <TotalTime>0</TotalTime>
  <ScaleCrop>false</ScaleCrop>
  <LinksUpToDate>false</LinksUpToDate>
  <CharactersWithSpaces>27334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