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F60D8">
      <w:pPr>
        <w:pStyle w:val="2"/>
        <w:bidi w:val="0"/>
        <w:jc w:val="center"/>
        <w:rPr>
          <w:rFonts w:hint="default" w:ascii="Times New Roman" w:hAnsi="Times New Roman" w:cs="Times New Roman"/>
          <w:b/>
          <w:bCs w:val="0"/>
          <w:sz w:val="36"/>
          <w:szCs w:val="36"/>
        </w:rPr>
      </w:pPr>
      <w:r>
        <w:rPr>
          <w:rFonts w:hint="eastAsia"/>
          <w:b/>
          <w:bCs/>
          <w:sz w:val="36"/>
          <w:szCs w:val="36"/>
        </w:rPr>
        <w:t>Canine SCGB1A1/uteroglobin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B55B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4D106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F66CE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18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40E5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8F3C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A013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4651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4D9B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DAC7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410D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E999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FB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D6A4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C0963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6C863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B5FD1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B7BA0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D91D5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37BF5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EF4FC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E0FB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1099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3EEF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A9B1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86FE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B09E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8B95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CGB1A1（分泌珠蛋白家族1A成员1）也称为子宫珠蛋白，是一种由SCGB1A1基因编码的蛋白质。SCGB1A1是分泌珠蛋白家族的创始成员，该家族是仅在哺乳动物中发现的小型分泌型二硫键桥联二聚体蛋白。这种蛋白在肺中的Clara细胞中特异表达。大量研究表明，UG是一种具有抗炎/免疫调节特性的多功能蛋白。它抑制可溶性磷脂酶A（2）活性，结合并可能隔离疏水配体，如孕酮、视黄醇、多氯联苯、磷脂和前列腺素。UG除了具有抗炎活性外，还具有抗凝血、抗过敏、抗肿瘤和促进胚胎生长的活性。</w:t>
      </w:r>
    </w:p>
    <w:p w14:paraId="5779B683">
      <w:pPr>
        <w:ind w:firstLine="441" w:firstLineChars="0"/>
        <w:rPr>
          <w:rFonts w:hint="default" w:ascii="Times New Roman" w:hAnsi="Times New Roman" w:cs="Times New Roman"/>
        </w:rPr>
      </w:pPr>
    </w:p>
    <w:p w14:paraId="498F35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0607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1E98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2BBB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D1F0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5D3C2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9C2C7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4700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6E70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E5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2CD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4A8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78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CD1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1AD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D05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978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F2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CA3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6B9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4E7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918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C3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898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E54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3BC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54D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C3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9AE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A34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790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9F2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B98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D9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CB0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688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90A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1FF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05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4606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9BB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8BD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C59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D0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8EC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CA27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9B6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52D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39C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48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5A10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0ECA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236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875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3E5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F9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6F5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B25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158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55E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D1D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22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33B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46A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E38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84D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002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66F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E21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64E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328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131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EF588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CC7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113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90C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BEDB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D6D4F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AEF7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B68A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D70C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68BF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F18B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E579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CD14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7B35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F008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E78B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EC29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CBBC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A8CA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F527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1EBF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E762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DEC2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8D56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5B7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D4F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381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237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2BB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2DC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F0B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38C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8B0F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F21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9903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1C3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BDC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186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6E0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D29A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75F3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B021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28B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50F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05A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959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42F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3D2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075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CF6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BB5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184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054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94C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0B8C5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3A26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6CD5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45DB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FE68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6248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B03D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39C50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2FC5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33CA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7F07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5327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55A8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621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B15D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C517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583E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82CDA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AA2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CEC7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05DF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A28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1D33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449A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12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B8BE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91EC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36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4411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5621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85B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92E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30B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659D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69F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B7C3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033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CF4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FD7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C3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27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B9E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EB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E8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7B7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948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F2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FC1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454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86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591A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16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A0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6E7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8E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7F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19E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BAD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C6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F49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5856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1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F8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6EA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11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0E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10E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D2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A4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122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A22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99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68E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95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EA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80E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58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DB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188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2C6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55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46B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A0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89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A15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D6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0D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43E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43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AD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AA9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D6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75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E8D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E6C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9C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94C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DCAA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A0D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3B5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332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058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F24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BD3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54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F78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71E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295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B3F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913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8B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CA5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CEC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C2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428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430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03B1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18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CA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9AF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3DF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27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1EB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8C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A0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E1D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00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A1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E78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ED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C0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15E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D0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91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9E0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81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30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8AB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E7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7F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687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6AC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0C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E2B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ED9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22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6BF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6E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C9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495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07A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1B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59E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BD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98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940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20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68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ED2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15C9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A7F7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5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39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9A3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6B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3E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71A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93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18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9E8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7A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3B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01D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80A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B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4A7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C7E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D7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0E8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73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33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43C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44F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84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78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198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C7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D8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63A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F2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46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8C5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F512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90A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B47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0DD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98B2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72C8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BED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D1DE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FD07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1A5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07C2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1FF4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A325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178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8B3D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E336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DFB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443006">
      <w:pPr>
        <w:rPr>
          <w:rFonts w:hint="default" w:ascii="Times New Roman" w:hAnsi="Times New Roman" w:cs="Times New Roman"/>
          <w:sz w:val="22"/>
          <w:szCs w:val="22"/>
        </w:rPr>
      </w:pPr>
    </w:p>
    <w:p w14:paraId="2B1144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A4B9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SCGB1A1/uteroglobin Elisa Kit</w:t>
      </w:r>
    </w:p>
    <w:p w14:paraId="17B751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330CF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7B650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13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A96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3E6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174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51A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95A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A7C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CE4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525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770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F16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FA22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887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73E7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044B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64B6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399D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2B80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7685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3983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1278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3F82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0F84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41C1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F10F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SCGB1A1(secretoglobin family 1A member 1) also known as Uteroglobin is a protein that in humans is encoded by the SCGB1A1 gene. SCGB1A1 is the founding member of the secretoglobin family of small, secreted, disulfide-bridged dimeric proteins found only in mammals. This protein is specifically expressed in Clara cells in the lungs. Numerous studies demonstrated that UG is a multifunctional protein with antiinflammatory/ immunomodulatory properties. It inhibits soluble phospholipase A(2) activity and binds and perhaps sequesters hydrophobic ligands such as progesterone, retinols, polychlorinated biphenyls, phospholipids, and prostaglandins. In addition to its antiinflammatory activities, UG manifests antichemotactic, antiallergic, antitumorigenic, and embryonic growth-stimulatory activities.</w:t>
      </w:r>
    </w:p>
    <w:p w14:paraId="6B9E26E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8C96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9798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C4F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A9F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5B4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519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F21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21A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18E8D7">
      <w:pPr>
        <w:rPr>
          <w:rFonts w:hint="default" w:ascii="Times New Roman" w:hAnsi="Times New Roman" w:cs="Times New Roman"/>
          <w:b/>
          <w:bCs/>
          <w:sz w:val="28"/>
          <w:szCs w:val="28"/>
        </w:rPr>
      </w:pPr>
    </w:p>
    <w:p w14:paraId="21AD45F0">
      <w:pPr>
        <w:rPr>
          <w:rFonts w:hint="default" w:ascii="Times New Roman" w:hAnsi="Times New Roman" w:cs="Times New Roman"/>
          <w:b/>
          <w:bCs/>
          <w:sz w:val="28"/>
          <w:szCs w:val="28"/>
        </w:rPr>
      </w:pPr>
    </w:p>
    <w:p w14:paraId="4EA297BF">
      <w:pPr>
        <w:rPr>
          <w:rFonts w:hint="default" w:ascii="Times New Roman" w:hAnsi="Times New Roman" w:cs="Times New Roman"/>
          <w:b/>
          <w:bCs/>
          <w:sz w:val="28"/>
          <w:szCs w:val="28"/>
        </w:rPr>
      </w:pPr>
    </w:p>
    <w:p w14:paraId="3833B6E3">
      <w:pPr>
        <w:rPr>
          <w:rFonts w:hint="default" w:ascii="Times New Roman" w:hAnsi="Times New Roman" w:cs="Times New Roman"/>
          <w:b/>
          <w:bCs/>
          <w:sz w:val="28"/>
          <w:szCs w:val="28"/>
        </w:rPr>
      </w:pPr>
    </w:p>
    <w:p w14:paraId="04C264B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025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6024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DB9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34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EB78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D4E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87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133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6C58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B73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0D5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3E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BA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8B1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041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240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EA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9D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BE9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561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7A9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94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6C9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29D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2A0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DA0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19B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02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2004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5A47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6FC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EB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1286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E19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975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6FE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AB5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B4D7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3F51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738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577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ED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8EB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A92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34E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F9F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FC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967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3D4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F65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E68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CBD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D26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D94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A33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CFC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EB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25C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1CA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578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000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92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AC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92F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6F7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E0D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490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39F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777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960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B6D8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D8C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3EF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5E0E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939F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4B24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B443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5E87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D9AD9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75CA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74A1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D008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A796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5F3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D542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6CFA4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C48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D794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D3D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67C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0F9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632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D59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C17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EB8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6ED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075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F7A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47B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9E5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EB1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038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D83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E40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FF2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1D3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996C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E23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9EDB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22DB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FB03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670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C4F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E4B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5910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63B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5C9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A6A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A0A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B5B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7DC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747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ABD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A7C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A6E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A6F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BDD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CFE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33DE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32A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2D2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773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E2A8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5EAE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0E03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A1F9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4CB5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17706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CEEF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772FD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3851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B90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BD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62A0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B84A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0B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E8F0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C974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BD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E8BB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95BF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AC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22BB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5D55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C8A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26C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8D6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81D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CEC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164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8E7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DBCD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5E9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5FCE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F51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D10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2ACA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F0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895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B0EEA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CA1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F0F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5B80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0D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0CB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AB25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574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7BF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A0C4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D3A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117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DB44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5A7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958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F972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E9D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FAA9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5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2D7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728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19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D63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E80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5A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AAD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95D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12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2F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29B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17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1A5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324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70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E14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6A2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35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7BB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7AF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B7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B92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C82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24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D1C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406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87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E7C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FCA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1E4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431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E1A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D6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70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D43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899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1C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5DA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3E2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5F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24A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8EF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121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FF5E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3E2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B5C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7C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FF6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003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6B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144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9B9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5A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C3C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296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EE5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EE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C45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08F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507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B6B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057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75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1AB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740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B1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746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AA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E03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5B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005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94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379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973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EE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3A5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6B3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1B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1D8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56F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01E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10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D03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E5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5F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EF3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6F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EC9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2F5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91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6D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DC5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07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7A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66F0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11F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D6C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F32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CDE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93F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B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ED7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F7C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F3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7223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492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8A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4CB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4FC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FE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61D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99B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229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643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DF4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68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CB4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132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12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642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52B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2A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E11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981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DE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412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70B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36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005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66A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056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50A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7BD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5A0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363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AD8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B50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849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B38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B99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F87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CE8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F31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55A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879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939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in, such as samples such as gene knockout experiments.</w:t>
      </w:r>
    </w:p>
    <w:p w14:paraId="5F215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F88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1B4E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1B4E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2E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957F05">
    <w:pPr>
      <w:pStyle w:val="6"/>
      <w:jc w:val="both"/>
    </w:pPr>
  </w:p>
  <w:p w14:paraId="760C68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E441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283F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41EF1"/>
    <w:rsid w:val="505B403D"/>
    <w:rsid w:val="51601785"/>
    <w:rsid w:val="51C57A8A"/>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10186</Words>
  <Characters>25873</Characters>
  <Lines>251</Lines>
  <Paragraphs>70</Paragraphs>
  <TotalTime>4</TotalTime>
  <ScaleCrop>false</ScaleCrop>
  <LinksUpToDate>false</LinksUpToDate>
  <CharactersWithSpaces>29211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2026-08-18T06:05:14Z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