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DB96E5">
      <w:pPr>
        <w:pStyle w:val="2"/>
        <w:bidi w:val="0"/>
        <w:jc w:val="center"/>
        <w:rPr>
          <w:rFonts w:hint="default" w:ascii="Times New Roman" w:hAnsi="Times New Roman" w:cs="Times New Roman"/>
          <w:b/>
          <w:bCs w:val="0"/>
          <w:sz w:val="36"/>
          <w:szCs w:val="36"/>
        </w:rPr>
      </w:pPr>
      <w:r>
        <w:rPr>
          <w:rFonts w:hint="eastAsia"/>
          <w:b/>
          <w:bCs/>
          <w:sz w:val="36"/>
          <w:szCs w:val="36"/>
        </w:rPr>
        <w:t>Canine TSP2/THBS2/Thrombospondin-2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E998D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4CE190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5D9FBF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E25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ECDC5E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8E37C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3D8608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BCC90A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21BA2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2D29C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8FC0C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FB7019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0089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2F26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4382AB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65F24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5A5E79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01BF3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52FE73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CAB43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2BD5F4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317F4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37175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6275A9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5EAC2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04DA9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05618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F030A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血小板反应蛋白-2（TSP-2）是一种由THBS2基因编码的蛋白质，该基因定位于6q27。该基因编码的蛋白质属于血小板反应蛋白家族。它是一种二硫键连接的同源三聚体糖蛋白，介导细胞间和细胞间基质间的相互作用。该蛋白已被证明是肿瘤生长和血管生成的有效抑制剂。对小鼠对应物的研究表明，该蛋白可能调节间充质细胞的细胞表面特性，并参与细胞粘附和迁移。TSP-2已被证明与MMP2相互作用。</w:t>
      </w:r>
    </w:p>
    <w:p w14:paraId="351DC3A0">
      <w:pPr>
        <w:ind w:firstLine="441" w:firstLineChars="0"/>
        <w:rPr>
          <w:rFonts w:hint="default" w:ascii="Times New Roman" w:hAnsi="Times New Roman" w:cs="Times New Roman"/>
        </w:rPr>
      </w:pPr>
    </w:p>
    <w:p w14:paraId="6A9118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9CF6C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4A83D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CA7B9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5B450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0E9DE1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FAF5174">
      <w:pPr>
        <w:rPr>
          <w:rFonts w:hint="default" w:ascii="Times New Roman" w:hAnsi="Times New Roman" w:cs="Times New Roman"/>
        </w:rPr>
      </w:pPr>
      <w:r>
        <w:rPr>
          <w:rFonts w:hint="default" w:ascii="Times New Roman" w:hAnsi="Times New Roman" w:cs="Times New Roman"/>
        </w:rPr>
        <w:br w:type="page"/>
      </w:r>
    </w:p>
    <w:p w14:paraId="195070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3368B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C7618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0529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1A26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0EF2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EA85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97736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7ED51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1755B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10DC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B8EC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9305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C52F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5D699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BA8EC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EB20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7AF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92BC9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9579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2555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2327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5E42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4487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00763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C93A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FA4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508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343C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A6589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9D94C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6E8C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37B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2F94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CC82A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3C92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080A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949F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BB27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D395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9EC1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BC01A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2774E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C6B0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69F4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5C944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1EE54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AF13B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278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A23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CF16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606AB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5FF06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5D0F8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B752C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7F8F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F91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8878C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B01BF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536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59EF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10566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9B40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A8DFF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FF0D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AF28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CA8289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6A903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D8EB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DFA8D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D638D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48ED2F1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D4DAD1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137D4A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CAACE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DAB1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7FEBC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22FE67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45823F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5772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B69312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F75A2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C9C45D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EA3DC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B0CD7D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705BEE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B5E24D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8428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41AD4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17440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967E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690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E7F5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F87E7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9C26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77D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9D2D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9A24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ED54E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5CC3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47DD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9FF49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E7FB0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148C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F45F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4501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787B12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D0F435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A47A7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DB1F8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F27DD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7761A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A012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77E08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129B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E4C52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82B1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C46F9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72A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223C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066BF4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24D6D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93E98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7A66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33237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5CA5D1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1255A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32EE002">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772B5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247E8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E6976B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99E1C4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37C0C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B8B74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368CA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EFF31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73B2CB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2356B5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01F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E22D4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FC44DF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D461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8614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87E19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9F7B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164C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E40A5D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C0A4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39C88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CC5CD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F7E2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210F6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92B3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40872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D96C9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46B8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998F0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F279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6823D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561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E9FF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EF6E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9A19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BF47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BBAE8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B79E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EDF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7BF7D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8D53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D9C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9F77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F80B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63D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3E167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101C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EB00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532E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16F0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3C0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21E35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2EE8D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631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F1F4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5D50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9FA8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18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8A1D5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14CA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478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98F96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21C3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156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6F7FE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305D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D203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BFDDD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6712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4C03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5CCA0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B50A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979D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04EAF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E848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7A9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07AC2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453A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09E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881D2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90CA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53D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20AE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3F1B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3DC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70817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6733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5C2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9E5D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D0002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DEE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7CD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939F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4CCE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B9C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7944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84E0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2CB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318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7F54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E70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CB81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76D7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80D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8B41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C2B3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F6C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16A4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5A5DE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43E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34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F0C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3B07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4B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D9E5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3E98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32C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42C61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A37F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02EA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9534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1ED8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D5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681B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FC68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54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BA4F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3F48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16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3C3E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03B1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F10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0C5E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EDBD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B1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7BB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9340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DD2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D3BD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F7CB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750B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1A7D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1CF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58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FA27A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0D86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30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DF60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7909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D2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8B41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36EAE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D23AB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452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C0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ADED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742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DE6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95F1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7B33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97F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0B09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7FE8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371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687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AC48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46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36CE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D901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02D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9C92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151C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0CA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BDFFC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B3EB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3BF1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F06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B803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29AF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FA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06B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BC07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17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3AC3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1C506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328C1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B2995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35DCC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13322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EDE3C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0FD70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946C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F4F11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491A3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38AF0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DBA8F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58B26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ECF2E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70543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FE584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A5B71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7B5A228">
      <w:pPr>
        <w:rPr>
          <w:rFonts w:hint="default" w:ascii="Times New Roman" w:hAnsi="Times New Roman" w:cs="Times New Roman"/>
          <w:sz w:val="22"/>
          <w:szCs w:val="22"/>
        </w:rPr>
      </w:pPr>
    </w:p>
    <w:p w14:paraId="7F6D707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5EDAC1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TSP2/THBS2/Thrombospondin-2 Elisa Kit</w:t>
      </w:r>
    </w:p>
    <w:p w14:paraId="4D8AC3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10F9B7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14442C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6A41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569FF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301E8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32E7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D5D4B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FD11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26754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BA76C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0E07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D3A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AE62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606F1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B9F8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6C75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4B717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9E6B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A0E3F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29064B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B9D02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4C20F8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6E5AD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9BDD4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28508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4F350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216C3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Thrombospondin-2(TSP-2) is a protein that in humans is encoded by the THBS2 gene.And this gene is mapped to 6q27. The protein encoded by this gene belongs to the thrombospondin family. It is a disulfide-linked homotrimeric glycoprotein that mediates cell-to-cell and cell-to-matrix interactions. This protein has been shown to function as a potent inhibitor of tumor growth and angiogenesis. Studies of the mouse counterpart suggest that this protein may modulate the cell surface properties of mesenchymal cells and be involved in cell adhesion and migration. TSP-2 has been shown to interact with MMP2.</w:t>
      </w:r>
    </w:p>
    <w:p w14:paraId="13A72EE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11CA8F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67D060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BF467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36D4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74F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23E2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2BBF3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18DD9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9A5D422">
      <w:pPr>
        <w:rPr>
          <w:rFonts w:hint="default" w:ascii="Times New Roman" w:hAnsi="Times New Roman" w:cs="Times New Roman"/>
          <w:b/>
          <w:bCs/>
          <w:sz w:val="28"/>
          <w:szCs w:val="28"/>
        </w:rPr>
      </w:pPr>
    </w:p>
    <w:p w14:paraId="1B57D188">
      <w:pPr>
        <w:rPr>
          <w:rFonts w:hint="default" w:ascii="Times New Roman" w:hAnsi="Times New Roman" w:cs="Times New Roman"/>
          <w:b/>
          <w:bCs/>
          <w:sz w:val="28"/>
          <w:szCs w:val="28"/>
        </w:rPr>
      </w:pPr>
    </w:p>
    <w:p w14:paraId="2B7FB63B">
      <w:pPr>
        <w:rPr>
          <w:rFonts w:hint="default" w:ascii="Times New Roman" w:hAnsi="Times New Roman" w:cs="Times New Roman"/>
          <w:b/>
          <w:bCs/>
          <w:sz w:val="28"/>
          <w:szCs w:val="28"/>
        </w:rPr>
      </w:pPr>
    </w:p>
    <w:p w14:paraId="312425FF">
      <w:pPr>
        <w:rPr>
          <w:rFonts w:hint="default" w:ascii="Times New Roman" w:hAnsi="Times New Roman" w:cs="Times New Roman"/>
          <w:b/>
          <w:bCs/>
          <w:sz w:val="28"/>
          <w:szCs w:val="28"/>
        </w:rPr>
      </w:pPr>
    </w:p>
    <w:p w14:paraId="4008EEB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1E38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C24C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03DC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4A86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EE340F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D227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DBB3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1ECB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9549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1905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18EF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7C65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63E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85DE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E1D6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7150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4797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B83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82E4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80865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9481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5EDB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C4FE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27ED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196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470F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D625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8B63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9F5F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FD6E8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B83B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597F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097D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B9E0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E726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0FEE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5D0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CB82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ED92C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50D6D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748E9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11B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BF78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FF37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B93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AED66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5F3F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023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509C0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2952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0DDC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752D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CFCF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2D678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D08E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8B83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1DC7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71C9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49B10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6024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AD125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ACF4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C01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F08F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08AE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75B0C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0793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853FA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84D1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4DA6D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B3BB9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F4B1A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A2C4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7DF2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ED655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283E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ADC27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BBCDBD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C2278B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D90BB3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765FF5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2F33B1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7752C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25FD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B1484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D81F7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79273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E4559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0D56A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6BA8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7AC0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BE72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A8A5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00D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F6E2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3B5E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31D4E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B831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218B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B014F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7F88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99DE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14E5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BB64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C8394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F7284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6D625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99145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8FDAE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8D19F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0C5B7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BF67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BDAB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A0BF2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9A726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2101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9485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80EC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A657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3CFC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7D2C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C470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BCCF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3D14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3EB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D7044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806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C704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E8DD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6BE6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01EE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998C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25016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29A96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A516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7B764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6A8AB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5161C9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6A9C8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6721E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1F8BC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BB466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0E38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3DA0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D06A2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BED2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2656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78D725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1289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8DC29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5BC9A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5A7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B932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60051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291A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0D736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5C48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F02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B245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4C16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3AC3C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A8222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5F566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3D50C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DBA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8F61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BE122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A42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AF83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FC1D9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6AA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C0E1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08E4D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559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7076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AF2AD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762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5CCE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0B788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CAB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712F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FD468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905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DD29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6C166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3BEA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0A22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20E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9779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372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0DE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A253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0D8E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57D8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14F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B54D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FB72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E86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03FB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95C1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A33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5470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5EB6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9EE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3A86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9B8E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627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64D6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6584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4F90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5DBC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5CA6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082F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7349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6AB2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95A0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20E1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D9F0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DA4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244B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F86C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415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14B3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A841C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EEB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8CC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B31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7C6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0D1C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02AFC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1DF3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0AC51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9895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4E6D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F234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F844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D5EB5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82DB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5DA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25CF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0594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144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41CD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C94FC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165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278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B53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1E9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FAB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DCE8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69FE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C7E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5B74A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B176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631B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149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CCFE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6E4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7A17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BF2B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E6C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C63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8C76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4A7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6464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8C41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0F5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C1AC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4951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EDA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E233A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3BFE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D91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09A0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15BE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0E9B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CD21D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D3CC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562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392E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519B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CCA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3A93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05B8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FC4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014E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DE627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D74B4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751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E4FA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BD4D5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5D5C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E4453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5A87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AE10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F87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902E2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8E55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911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A8E0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8947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36F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59DBB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BE37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598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967E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7C13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D797E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32D4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686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11A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CB7C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26EE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2C29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ABE8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E86F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019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679D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2AA7A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681F8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540B1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28E0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D181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AE6A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B5C3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63FC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2779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C092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551C1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370C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7FEC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950D2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493F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154E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C2043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B6A0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4AF0F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94AF0F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38852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95B5920">
    <w:pPr>
      <w:pStyle w:val="6"/>
      <w:jc w:val="both"/>
    </w:pPr>
  </w:p>
  <w:p w14:paraId="1F52244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6958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4EAB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691B44"/>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D784FD3"/>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11180</Words>
  <Characters>31529</Characters>
  <Lines>251</Lines>
  <Paragraphs>70</Paragraphs>
  <TotalTime>0</TotalTime>
  <ScaleCrop>false</ScaleCrop>
  <LinksUpToDate>false</LinksUpToDate>
  <CharactersWithSpaces>35842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2026-08-18T05:51:21Z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