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FE1DA">
      <w:pPr>
        <w:pStyle w:val="2"/>
        <w:bidi w:val="0"/>
        <w:jc w:val="center"/>
        <w:rPr>
          <w:rFonts w:hint="default" w:ascii="Times New Roman" w:hAnsi="Times New Roman" w:cs="Times New Roman"/>
          <w:b/>
          <w:bCs w:val="0"/>
          <w:sz w:val="36"/>
          <w:szCs w:val="36"/>
        </w:rPr>
      </w:pPr>
      <w:r>
        <w:rPr>
          <w:rFonts w:hint="eastAsia"/>
          <w:b/>
          <w:bCs/>
          <w:sz w:val="36"/>
          <w:szCs w:val="36"/>
        </w:rPr>
        <w:t>Porcine CCL16/HCC-4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5AA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5DC02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AFFAB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EC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995F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A57B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564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00FA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9CE1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C47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FC2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494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9C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E70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7B2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FF95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53E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91E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CE6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D8357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A2F4F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2FB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35C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60F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CCE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A1CC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DC5B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7A8A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16（CCL16）是属于CC趋化因子家族的一种小细胞因子，已知有几个假名，包括肝表达趋化因子（LEC）和单趋化因子-1（MTN-1）。这种趋化因子由肝脏、胸腺和脾脏表达，对单核细胞和淋巴细胞具有趋化吸引力。IL-10、IFN-γ和细菌脂多糖可在单核细胞中强烈诱导CCL16的细胞表达。它的基因位于人类的17号染色体上，与其他CC趋化因子簇在一起。CCL16通过与细胞表面趋化因子受体如CCR1、CCR2、CCR5和CCR8相互作用而对细胞产生作用。</w:t>
      </w:r>
    </w:p>
    <w:p w14:paraId="52A57DE9">
      <w:pPr>
        <w:ind w:firstLine="441" w:firstLineChars="0"/>
        <w:rPr>
          <w:rFonts w:hint="default" w:ascii="Times New Roman" w:hAnsi="Times New Roman" w:cs="Times New Roman"/>
        </w:rPr>
      </w:pPr>
    </w:p>
    <w:p w14:paraId="33581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824E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0DB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6910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4E6D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1A8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4FB1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8CC0C5">
      <w:pPr>
        <w:rPr>
          <w:rFonts w:hint="default" w:ascii="Times New Roman" w:hAnsi="Times New Roman" w:cs="Times New Roman"/>
        </w:rPr>
      </w:pPr>
      <w:r>
        <w:rPr>
          <w:rFonts w:hint="default" w:ascii="Times New Roman" w:hAnsi="Times New Roman" w:cs="Times New Roman"/>
        </w:rPr>
        <w:br w:type="page"/>
      </w:r>
    </w:p>
    <w:p w14:paraId="6C99E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68C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36AB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40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8B1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4DE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C6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63D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98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AE4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EB3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A5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B07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517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D8A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C52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B2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CC0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AE9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6E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EFE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AB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166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D5B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1FD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EC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A93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7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8B9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5A8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F4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8C9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47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566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838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86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AD4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4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FAB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654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D54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BA8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866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82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5FB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B82E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11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26D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B89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5D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F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F2C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CBB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F98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A8C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0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D6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36F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AF2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3BB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58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52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BB4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8B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C1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14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788D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947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AC4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5B5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5863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40B5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601F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B90B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10AF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2A72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F63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930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3E45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38B9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085D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95C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190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E55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2376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F690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F2EA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947D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932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ECDD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8C34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CEB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4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E9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7B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6CE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40D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EB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7E3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1D54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66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62D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F83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C7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1E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18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EFAD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C0DE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D01B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EF7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7BD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8AB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525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76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55D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59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4DF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451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B4D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2E0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255C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F7B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E580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0E5C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165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1B73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5D4D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C4E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4D75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B83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3F9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FBD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14E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1F1B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D7C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93F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9A7A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8A30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EC4A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D2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058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6DE4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DB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2FBA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308B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73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2EC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869C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B1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73B1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3BA1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2F0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D7C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E7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21D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83C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3DA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7DE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4CA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53B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3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6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6CB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60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22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2FE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95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50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187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75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47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79D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A8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06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27E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35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E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C25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8B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D3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9B5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E619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0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71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1FE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2F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31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3B4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CE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3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9C9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CC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D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372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BE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1F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218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11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1F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E1C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D9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1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405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71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E1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D76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6D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4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430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13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C9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A93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3D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B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FAE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76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49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354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0BEF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1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75A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F4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B9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67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2C6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25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35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45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0F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4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4FE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01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8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41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C7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B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A2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389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8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B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B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09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F0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A2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4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F09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79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3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761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48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D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C9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56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89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B7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90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F7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79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B2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6F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DA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D0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1A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D0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0B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1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3DE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A5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6D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94A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4E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A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7F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71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A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3D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86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E3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BE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B32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79DD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7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5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8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D3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F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E2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16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4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A8A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27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5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2D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3F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E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2F5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17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1D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34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6C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0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E5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FC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5A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DF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FF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F2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B9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5D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8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B1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5882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DE9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056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6F0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D23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AF2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624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661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D93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C37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B48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A61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6FC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36C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182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E95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0A8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000DC9">
      <w:pPr>
        <w:rPr>
          <w:rFonts w:hint="default" w:ascii="Times New Roman" w:hAnsi="Times New Roman" w:cs="Times New Roman"/>
          <w:sz w:val="22"/>
          <w:szCs w:val="22"/>
        </w:rPr>
      </w:pPr>
    </w:p>
    <w:p w14:paraId="0044C7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EF77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CCL16/HCC-4 Elisa Kit</w:t>
      </w:r>
    </w:p>
    <w:p w14:paraId="34C1D4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1AF03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AFAB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75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C57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75E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C24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C2C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599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CBA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E0B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855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CB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E01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56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97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AC0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2DC5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4EA8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1C05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58B7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3970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12D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985E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5E1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3FC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761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698A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16(CCL16) is a small cytokine belonging to the CC chemokine family that is known under several pseudonyms, including Liver-expressed chemokine(LEC) and Monotactin-1(MTN-1). This chemokine is expressed by the liver, thymus, and spleen and is chemoattractive for monocytes and lymphocytes. Cellular expression of CCL16 can be strongly induced in monocytes by IL-10, IFN-gamma and bacterial lipopolysaccharide. Its gene is located on chromosome 17, in humans, among a cluster of other CC chemokines. CCL16 elicits its effects on cells by interacting with cell surface chemokine receptors such as CCR1, CCR2, CCR5 and CCR8.</w:t>
      </w:r>
    </w:p>
    <w:p w14:paraId="67FCED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0561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DFF3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876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E66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BE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130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589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F27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619971">
      <w:pPr>
        <w:rPr>
          <w:rFonts w:hint="default" w:ascii="Times New Roman" w:hAnsi="Times New Roman" w:cs="Times New Roman"/>
          <w:b/>
          <w:bCs/>
          <w:sz w:val="28"/>
          <w:szCs w:val="28"/>
        </w:rPr>
      </w:pPr>
    </w:p>
    <w:p w14:paraId="3197C9D1">
      <w:pPr>
        <w:rPr>
          <w:rFonts w:hint="default" w:ascii="Times New Roman" w:hAnsi="Times New Roman" w:cs="Times New Roman"/>
          <w:b/>
          <w:bCs/>
          <w:sz w:val="28"/>
          <w:szCs w:val="28"/>
        </w:rPr>
      </w:pPr>
    </w:p>
    <w:p w14:paraId="78FEAA4E">
      <w:pPr>
        <w:rPr>
          <w:rFonts w:hint="default" w:ascii="Times New Roman" w:hAnsi="Times New Roman" w:cs="Times New Roman"/>
          <w:b/>
          <w:bCs/>
          <w:sz w:val="28"/>
          <w:szCs w:val="28"/>
        </w:rPr>
      </w:pPr>
    </w:p>
    <w:p w14:paraId="035D99CD">
      <w:pPr>
        <w:rPr>
          <w:rFonts w:hint="default" w:ascii="Times New Roman" w:hAnsi="Times New Roman" w:cs="Times New Roman"/>
          <w:b/>
          <w:bCs/>
          <w:sz w:val="28"/>
          <w:szCs w:val="28"/>
        </w:rPr>
      </w:pPr>
    </w:p>
    <w:p w14:paraId="367A4FF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C5E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F009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B1C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64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B79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11A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6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9E6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9CC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075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601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0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A1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A8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8DB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88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01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5E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6C0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D1D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080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88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6DD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B87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48F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C5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A5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8B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ECB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1FC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B44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F8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17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610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B62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D73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58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736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67BE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169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A29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45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60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6B1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7DB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425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5B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B0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555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334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251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5D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BE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C9E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F60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511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11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BD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39C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8C0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7BF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3A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13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932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7BC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83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646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2A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8AC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B75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EBA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5B0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6E2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CD8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0D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FB3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BA60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3976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3625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3D2C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6E2F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30D5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541E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222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8B59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2C4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495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229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FC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B8F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C3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3CE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2BA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993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47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323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A80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3E4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476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1C6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C78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C6B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30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76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EB9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E4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CCD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F2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0EF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A75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D36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3AD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755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8D9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89F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46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1D0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F4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7C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8DD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F6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94D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AEF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DF2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63C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489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BC4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FF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9FE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2B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EE5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30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DBD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820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A8ED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75B6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E64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E0FB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4E0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A71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5A0E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889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78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601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97C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3E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657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26E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05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C8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A62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E7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6C1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190B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ADB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11F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5E5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243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48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79F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E98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630D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B0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7D0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E4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B8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C54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3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22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DD1A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64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E5B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A48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5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98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DFE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C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4F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51D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2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C7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02A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67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B0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C58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74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69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F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82F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FB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BE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B1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70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2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3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F7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A8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25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68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02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90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09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F4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C5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CB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60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C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BE1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EB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EF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49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1C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938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4E5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75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5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9A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FF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0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B0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6E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A6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12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E1A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2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C5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EA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C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4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33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18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C644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D0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40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25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E60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4D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5E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05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6B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1D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2DD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96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F25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B37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B28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7C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38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44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1C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E0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3D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19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58F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937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E5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1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82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A7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8E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340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7A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51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89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4B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D5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B50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EB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8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55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E4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C34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78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4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6C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28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A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26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4F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4E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DE6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79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4B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E6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15E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B3A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9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A7A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5B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47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62F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F5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78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6A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2D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71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1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CB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36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F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FF4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B2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4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B6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CA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9CB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86B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7E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E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C2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8A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C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C0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C2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1D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B7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2CD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1B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2C3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97B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678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03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8F2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F70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1B1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E5B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146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EDD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82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0A4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06F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8E8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3F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75F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481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2481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F60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8FBA17">
    <w:pPr>
      <w:pStyle w:val="6"/>
      <w:jc w:val="both"/>
    </w:pPr>
  </w:p>
  <w:p w14:paraId="5353A6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F7B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16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B8379D"/>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7209</Words>
  <Characters>10539</Characters>
  <Lines>251</Lines>
  <Paragraphs>70</Paragraphs>
  <TotalTime>0</TotalTime>
  <ScaleCrop>false</ScaleCrop>
  <LinksUpToDate>false</LinksUpToDate>
  <CharactersWithSpaces>11039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