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35B34">
      <w:pPr>
        <w:pStyle w:val="2"/>
        <w:bidi w:val="0"/>
        <w:jc w:val="center"/>
        <w:rPr>
          <w:rFonts w:hint="default" w:ascii="Times New Roman" w:hAnsi="Times New Roman" w:cs="Times New Roman"/>
          <w:b/>
          <w:bCs w:val="0"/>
          <w:sz w:val="36"/>
          <w:szCs w:val="36"/>
        </w:rPr>
      </w:pPr>
      <w:r>
        <w:rPr>
          <w:rFonts w:hint="eastAsia"/>
          <w:b/>
          <w:bCs/>
          <w:sz w:val="36"/>
          <w:szCs w:val="36"/>
        </w:rPr>
        <w:t>Porcine CCL17/TARC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B409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4AE6B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A91CA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A96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574B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B23A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3C25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F392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16EB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44AE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D275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5954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D0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8716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E8399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33049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DB4EC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F7C2F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38DA6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D288A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200C4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CDFB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9912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F2B1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101B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D9D6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98D7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9EA2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17（CCL17）是属于CC趋化因子家族的一种小细胞因子，也称为胸腺和活化调节趋化因子（TARC）。CCL17在胸腺中呈组成性表达，但仅在植物血凝素刺激的外周血单个核细胞中短暂表达。这种趋化因子特异性结合并诱导T细胞趋化，并通过与趋化因子受体CCR4相互作用而诱导其作用。</w:t>
      </w:r>
    </w:p>
    <w:p w14:paraId="5FBD6364">
      <w:pPr>
        <w:ind w:firstLine="441" w:firstLineChars="0"/>
        <w:rPr>
          <w:rFonts w:hint="default" w:ascii="Times New Roman" w:hAnsi="Times New Roman" w:cs="Times New Roman"/>
        </w:rPr>
      </w:pPr>
    </w:p>
    <w:p w14:paraId="30F8C1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DB2B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3A46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11AC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50CF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5569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18ED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13DA4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734D26">
      <w:pPr>
        <w:rPr>
          <w:rFonts w:hint="default" w:ascii="Times New Roman" w:hAnsi="Times New Roman" w:cs="Times New Roman"/>
        </w:rPr>
      </w:pPr>
      <w:r>
        <w:rPr>
          <w:rFonts w:hint="default" w:ascii="Times New Roman" w:hAnsi="Times New Roman" w:cs="Times New Roman"/>
        </w:rPr>
        <w:br w:type="page"/>
      </w:r>
    </w:p>
    <w:p w14:paraId="5FDE40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5D2B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0888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A06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16031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515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E9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F02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2F7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EDF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DC4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3E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635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C64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58C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2E14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CE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6F3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CC6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9E0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A4E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1C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4BB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82D2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A55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5A5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4F6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96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56E5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0BD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8E7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8551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3D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AECA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D5E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307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029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16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C47D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BB0F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32D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9BC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873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5C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12AB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A0BC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E7E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CEF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C97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9F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F24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F51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67E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241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9C3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BF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095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4EF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72A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5A4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7AD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E96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316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427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9E1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F7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209A5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F35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D3E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ABE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6FAD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5C5B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FC39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6D03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1E3F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C1AC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4EB5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C0D1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9CD1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2914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E50F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4D24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B7A5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710E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714E8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1BAC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71F0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A793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4725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402E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88F4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10B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002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458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1F9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298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312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A7D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536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F1FA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B9A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16C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130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057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50E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44A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9071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5FD9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1622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1A4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09D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73B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FBA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92E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A05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507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325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CC7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6F9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28B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DC94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2A6CC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D4B4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96B4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5DBC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AD18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A08A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EA9C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015DF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BD0B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D0FB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36BC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2A75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C919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A6B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F491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487A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9161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F5074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36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DF7F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6DC6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A5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F36E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E61F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E7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4E15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F20C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EE3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FB05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A43B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618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00DE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AA9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722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84F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C8F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579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A59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48B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0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A8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1D3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E6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E3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730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5AA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EC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E1E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D0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2D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D12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51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3D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B88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D9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E8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14E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C4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09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59A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A8CA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D5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97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903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13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8D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83A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59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43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6CF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17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88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35F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F5A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09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734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D9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C3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CC0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6C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81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457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04A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19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630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44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8B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F55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3C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DE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9D1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6D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49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142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1B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72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FB5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996C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7B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98D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A98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03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55C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581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5A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B4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F75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8B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75B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1E5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99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902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AC7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FB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2CD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ED9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56AF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82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2D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720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54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22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B97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F6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BA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24D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4B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62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25A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769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D7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A80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70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43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8EC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75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C1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926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28C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81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DB5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A2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6A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2C4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59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6A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519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57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96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631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55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68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7F8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B8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3D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1F1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DB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23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949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C15A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60A0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A5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9D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1F6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5A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33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5CE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79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5E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3E4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DB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60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6E2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4B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D8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373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34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E1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892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0B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01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BEB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05A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20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24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CCC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42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B2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4A9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C5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68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DFF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C647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A60B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07E9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A12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764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5189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4FE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C13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7990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8DD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F2D4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A922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A64B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877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7B31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D7DD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FA9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9D30AA">
      <w:pPr>
        <w:rPr>
          <w:rFonts w:hint="default" w:ascii="Times New Roman" w:hAnsi="Times New Roman" w:cs="Times New Roman"/>
          <w:sz w:val="22"/>
          <w:szCs w:val="22"/>
        </w:rPr>
      </w:pPr>
    </w:p>
    <w:p w14:paraId="171D32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831E3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CCL17/TARC Elisa Kit</w:t>
      </w:r>
    </w:p>
    <w:p w14:paraId="044BC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0CB23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1069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3A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7E3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EC2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C03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0FB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CAB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85A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C17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F25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420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E78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3EF2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07A8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CD67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2F88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81F2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EB9C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F59A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5E3B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54D5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D88F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BEAD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365A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7039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1CD3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17(CCL17) is a small cytokine belonging to the CC chemokine family that is also known as thymus and activation regulated chemokine(TARC). CCL17 is expressed constitutively in thymus, but only transiently in phytohemagglutinin-stimulated peripheral blood mononuclear cells.This chemokine specifically binds and induces chemotaxis in T cells and elicits its effects by interacting with the chemokine receptor CCR4.</w:t>
      </w:r>
    </w:p>
    <w:p w14:paraId="321675F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E3A4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C92E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87F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BAC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453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620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B00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696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A58A25">
      <w:pPr>
        <w:rPr>
          <w:rFonts w:hint="default" w:ascii="Times New Roman" w:hAnsi="Times New Roman" w:cs="Times New Roman"/>
          <w:b/>
          <w:bCs/>
          <w:sz w:val="28"/>
          <w:szCs w:val="28"/>
        </w:rPr>
      </w:pPr>
    </w:p>
    <w:p w14:paraId="6E8555D2">
      <w:pPr>
        <w:rPr>
          <w:rFonts w:hint="default" w:ascii="Times New Roman" w:hAnsi="Times New Roman" w:cs="Times New Roman"/>
          <w:b/>
          <w:bCs/>
          <w:sz w:val="28"/>
          <w:szCs w:val="28"/>
        </w:rPr>
      </w:pPr>
    </w:p>
    <w:p w14:paraId="5F9FC8BC">
      <w:pPr>
        <w:rPr>
          <w:rFonts w:hint="default" w:ascii="Times New Roman" w:hAnsi="Times New Roman" w:cs="Times New Roman"/>
          <w:b/>
          <w:bCs/>
          <w:sz w:val="28"/>
          <w:szCs w:val="28"/>
        </w:rPr>
      </w:pPr>
    </w:p>
    <w:p w14:paraId="1B51DDB1">
      <w:pPr>
        <w:rPr>
          <w:rFonts w:hint="default" w:ascii="Times New Roman" w:hAnsi="Times New Roman" w:cs="Times New Roman"/>
          <w:b/>
          <w:bCs/>
          <w:sz w:val="28"/>
          <w:szCs w:val="28"/>
        </w:rPr>
      </w:pPr>
    </w:p>
    <w:p w14:paraId="5D71880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8FB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CAE2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9A6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E1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3A3E95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DBE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1B7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5F2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46B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916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0D0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09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21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9E4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7AE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D8D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D9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7C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0C3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082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B2F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B1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958D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28A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292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933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A2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26A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AC0B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EBBF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442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32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2B6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C82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D70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F37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D9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201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20BA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7D98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93A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BB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522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A41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39D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AB4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4D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40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470B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87A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C54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2C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80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A66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882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4E8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F6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9B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D08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32A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DB7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E2D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F87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71D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CC5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724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E05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2E5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7A9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D0C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A068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DF9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64C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8A8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C66F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EB3C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5CA3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3AC0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2407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3BDB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FAF1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0FF5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B4BD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0AE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FC75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FC30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70C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425D6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5B7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773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F52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0E5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704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C2D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95E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EFB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1E5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5C30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DEE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432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1C5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748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EAD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991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173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87B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F42F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04A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183C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6640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7021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ECC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C4F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59D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F0C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018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6D6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AB9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ECF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A71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526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FD4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2C8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DB7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9F2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C43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CAE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7A4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7ED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E92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BA3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177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504E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211A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DE17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1644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939C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53C68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3EAD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76EE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3371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CFD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F8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6D57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C246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3E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95BC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B9AD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5E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6577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C3C4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B9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E8AD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4982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593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073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E0F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B6B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5A8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8CD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7E8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7E0E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9CD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8B75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9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6AE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E9D1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560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159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1E48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CFA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EC8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3E78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208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174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FC09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93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DAC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2DDB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A86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32E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F39D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E8F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9BD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252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CCE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D00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3A0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5333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9BC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32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F54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8E9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9A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CDD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AA1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60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6F0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373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C3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4B2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BF7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D3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FD4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3C2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C0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222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E8D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CB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F88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93E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0E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6C5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12D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1B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482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525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DE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9A6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161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F2E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47E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E74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F4C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91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6C4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847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9D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B97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B62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16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6490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751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669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52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036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873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A1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DAE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EBA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82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217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0F3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CDA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A9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C97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FA7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80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B49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D18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56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47F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ED9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4B6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2B6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616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446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61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CFF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51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6FF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034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A82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1D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FAC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5A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31C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990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2D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42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F4F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4D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959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13A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88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4F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E60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A56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6E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E51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24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79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C84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C7A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2CE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D61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856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4F8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BB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A33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AB8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ED1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1E40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69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C9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ACA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690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40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40C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D50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7E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289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9B2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48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C43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01B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DF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7E17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D4D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EE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4C8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21A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680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9E0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609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94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0CA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79B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FDF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32F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E91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0EE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F48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968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A71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03D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501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217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827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8C1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377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78E1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323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3E8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4BB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0115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BFCC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BFCC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6767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D6BE77">
    <w:pPr>
      <w:pStyle w:val="6"/>
      <w:jc w:val="both"/>
    </w:pPr>
  </w:p>
  <w:p w14:paraId="548EEEE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5AE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ACA1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907634"/>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7572</Words>
  <Characters>12685</Characters>
  <Lines>251</Lines>
  <Paragraphs>70</Paragraphs>
  <TotalTime>0</TotalTime>
  <ScaleCrop>false</ScaleCrop>
  <LinksUpToDate>false</LinksUpToDate>
  <CharactersWithSpaces>13589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2026-07-27T03:13:01Z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