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D2D55">
      <w:pPr>
        <w:pStyle w:val="2"/>
        <w:bidi w:val="0"/>
        <w:jc w:val="center"/>
        <w:rPr>
          <w:rFonts w:hint="default" w:ascii="Times New Roman" w:hAnsi="Times New Roman" w:cs="Times New Roman"/>
          <w:b/>
          <w:bCs w:val="0"/>
          <w:sz w:val="36"/>
          <w:szCs w:val="36"/>
        </w:rPr>
      </w:pPr>
      <w:r>
        <w:rPr>
          <w:rFonts w:hint="eastAsia"/>
          <w:b/>
          <w:bCs/>
          <w:sz w:val="36"/>
          <w:szCs w:val="36"/>
        </w:rPr>
        <w:t>Chicken Cadherin-2/N-Cadherin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25B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A89D7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ECB72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F8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CB49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A37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A40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ED07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4FE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2D0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8039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997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9F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9670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9392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933C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40F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5FB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255A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B6D3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9A8A8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AF5B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EA1A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E5E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B0D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5CF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D34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0F62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-2（CDH2），也称为神经钙粘蛋白（NCAD），是一种由CDH2基因编码的蛋白质。它是钙粘蛋白超家族中的经典钙粘蛋白。该基因定位于18q12.1。钙粘蛋白-2在脑、骨骼和心肌中表达。钙粘蛋白-2通常存在于癌细胞中，并为跨内皮迁移提供机制。它是一种钙依赖性细胞间粘附糖蛋白，由五个细胞外钙粘蛋白重复序列、一个跨膜区和一个高度保守的细胞质尾部组成。该蛋白在原肠胚形成过程中起作用，是建立左右不对称所必需的。在某些中枢神经系统突触中，突触前到突触后的粘附至少部分由该基因产物介导。</w:t>
      </w:r>
    </w:p>
    <w:p w14:paraId="7446C94F">
      <w:pPr>
        <w:ind w:firstLine="441" w:firstLineChars="0"/>
        <w:rPr>
          <w:rFonts w:hint="default" w:ascii="Times New Roman" w:hAnsi="Times New Roman" w:cs="Times New Roman"/>
        </w:rPr>
      </w:pPr>
    </w:p>
    <w:p w14:paraId="31FDE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BAB2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BD3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9D3F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175F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A06E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1533D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55B9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E3EB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DD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59C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CA6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FE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9AB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264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EF7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B7C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8A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43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90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0E6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B9D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18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2A0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EBC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C55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0EF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1E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14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9B4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336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EB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4FA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88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B0D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4F0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081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05A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5F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DE3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CF4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9A7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D7E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F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C7D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91B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52A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14D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5E6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5B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84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0F87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963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847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1C7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31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58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EC7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BAF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21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B17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21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121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EE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DD0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C38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D3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CAC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28A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4A9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4AE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03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3EE9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6EC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083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BF1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D38E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1489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F2D7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30FB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8BF2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51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588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6B0E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CAD9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98B6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FD61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F85C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34BA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17BF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46DC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8DDD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240E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5655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D27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5F4B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C34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8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DE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FF7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32F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93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12F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D54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630E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ED3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B68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B73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DB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36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F8E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01BA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32E5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C5D0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B42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60E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90B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828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BB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C3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8BF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246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BBB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71D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42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654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7C1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856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1CB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4F0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522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F722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D104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6077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6CF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6457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5C4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DD26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F58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E8B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FE9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AD65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F4E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1C5E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14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542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1A36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99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21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A109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F6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342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93E6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B1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AE9F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59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405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7F3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561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6E1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1C4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699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5CE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C76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DD2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6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47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307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39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D9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680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C0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71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A84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6F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45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3FB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5D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D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6BA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91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DF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818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14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35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957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0F9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F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AAD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78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62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6F5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1A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0A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76E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C6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B0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F57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28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48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D63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1D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38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465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CE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36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316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C9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6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CE8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10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93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091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16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F6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EB2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93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51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F8A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E5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86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AE5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1AB0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5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2F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8B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20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2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3A9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CC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C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0C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F6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EA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F4A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C7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28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34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1E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8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6A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973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D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0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C7B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7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039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97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6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45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5B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8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FD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5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2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72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82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C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98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72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2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89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50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E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EBA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1E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20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F8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35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0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8D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11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3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462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8A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3E5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4C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5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4A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BA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4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FF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1579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15B3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B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3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6F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3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C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06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47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F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82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1F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42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D8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6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C9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AA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B1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0A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8C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20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3A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D20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A0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6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A0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5F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A7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62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94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B332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AA4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B5B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681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6B2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35E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809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368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D84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419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0DF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A43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72C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600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AB5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722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645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A290DA">
      <w:pPr>
        <w:rPr>
          <w:rFonts w:hint="default" w:ascii="Times New Roman" w:hAnsi="Times New Roman" w:cs="Times New Roman"/>
          <w:sz w:val="22"/>
          <w:szCs w:val="22"/>
        </w:rPr>
      </w:pPr>
    </w:p>
    <w:p w14:paraId="2C71E5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01C7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Cadherin-2/N-Cadherin Elisa Kit</w:t>
      </w:r>
    </w:p>
    <w:p w14:paraId="3D3A2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A8D5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2F305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10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B59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FF0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672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931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CC7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16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0C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2A0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68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8C1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F1A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6FF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423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670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C304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A4B5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F59E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0AD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0B5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0A6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33F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321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35D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A352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Cadherin-2(CDH2), also known as neural cadherin(NCAD), is a protein that in humans is encoded by the CDH2 gene. It is a classical cadherin from the cadherin superfamily. This gene is mapped to 18q12.1. Cadherin-2 is expressed in the brain, skeletal and cardiac muscle. Cadherin-2 is commonly found in cancer cells and provides a mechanism for transendothelial migration. It is a calcium dependent cell-cell adhesion glycoprotein comprising five extracellular cadherin repeats, a transmembrane region and a highly conserved cytoplasmic tail. The protein functions during gastrulation and is required for establishment of left-right asymmetry. At certain central nervous system synapses, presynaptic to postsynaptic adhesion is mediated at least in part by this gene product.</w:t>
      </w:r>
    </w:p>
    <w:p w14:paraId="20D1E1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122C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A9BE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6DB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A7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BE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8BD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319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D3F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0218C2">
      <w:pPr>
        <w:rPr>
          <w:rFonts w:hint="default" w:ascii="Times New Roman" w:hAnsi="Times New Roman" w:cs="Times New Roman"/>
          <w:b/>
          <w:bCs/>
          <w:sz w:val="28"/>
          <w:szCs w:val="28"/>
        </w:rPr>
      </w:pPr>
    </w:p>
    <w:p w14:paraId="06FA8AF7">
      <w:pPr>
        <w:rPr>
          <w:rFonts w:hint="default" w:ascii="Times New Roman" w:hAnsi="Times New Roman" w:cs="Times New Roman"/>
          <w:b/>
          <w:bCs/>
          <w:sz w:val="28"/>
          <w:szCs w:val="28"/>
        </w:rPr>
      </w:pPr>
    </w:p>
    <w:p w14:paraId="2FBDFEA2">
      <w:pPr>
        <w:rPr>
          <w:rFonts w:hint="default" w:ascii="Times New Roman" w:hAnsi="Times New Roman" w:cs="Times New Roman"/>
          <w:b/>
          <w:bCs/>
          <w:sz w:val="28"/>
          <w:szCs w:val="28"/>
        </w:rPr>
      </w:pPr>
    </w:p>
    <w:p w14:paraId="20C94D64">
      <w:pPr>
        <w:rPr>
          <w:rFonts w:hint="default" w:ascii="Times New Roman" w:hAnsi="Times New Roman" w:cs="Times New Roman"/>
          <w:b/>
          <w:bCs/>
          <w:sz w:val="28"/>
          <w:szCs w:val="28"/>
        </w:rPr>
      </w:pPr>
    </w:p>
    <w:p w14:paraId="5BD218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978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6727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302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01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7D0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F1C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A6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0BE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5A1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D0F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C2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17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E4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90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A4A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3AE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32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48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97B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9F8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32D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1B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3A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FA2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69C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34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E6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9D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C51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0C4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2F8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2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168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C53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0FA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4F4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CA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FB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858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52A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0B9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2D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33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E41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C16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33D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A9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CD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133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C09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4A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4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8BB6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95C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DDD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362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D3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91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FEE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C8B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722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41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4F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08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A95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468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FA0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E3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1F0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8E0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7D7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110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F97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47F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3E9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B5D3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36E7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7D3C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E99A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6C32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3973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FC05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B532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E4D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452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1672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A7C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C16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EE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706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1A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115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E51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491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AF0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9EA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BE7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735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54F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960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121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104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BA1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566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F3E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AE5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814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769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666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46D6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C61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5A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39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D0C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CE8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79D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1BC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268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F7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C36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13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C18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034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D6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60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508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B1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192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1A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676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C80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48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21E8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4FA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4A8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B2A6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AB4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D346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DBE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3BD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8894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F5E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8D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04F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FF51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10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EC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48E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5D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D8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82C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E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E2CF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F42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AD8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FBF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E77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F8D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F0A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E1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914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13A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DFD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891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E08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5E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751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4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FB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52F8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8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416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E905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9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72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A9A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D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79A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F4D6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3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8A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354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D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26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C37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1E2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72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4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D7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C85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B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8B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A9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6E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8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65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82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7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40D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A8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90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589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C8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4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2A9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23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3F5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98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05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B2D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96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1B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15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210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2A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7FA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57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AD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2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6E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CC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1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BF4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9A9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0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42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9B8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C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2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EB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1A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011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B0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025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55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06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64A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72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8B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A6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6A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53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4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1F2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1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24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B4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B9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E7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9A4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1D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5A6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D3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1F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0D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D3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B7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B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059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4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9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CA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19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FD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55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FF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6F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06F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C1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8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1D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9B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B0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EA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9C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08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84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E1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EC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1C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F6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4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A9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B9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A1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2E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E79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C21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7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E9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F9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15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4EF5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CF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11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EB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8A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D1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F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37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83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B6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2F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5A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4B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3C4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70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B69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D2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22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D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6B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35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6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F5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D1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7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4F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755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48E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A85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E0B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BFE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C6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80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F0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349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445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C49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B6A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4AF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3D2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6B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93F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194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26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6F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36F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A40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749859">
    <w:pPr>
      <w:pStyle w:val="6"/>
      <w:jc w:val="both"/>
    </w:pPr>
  </w:p>
  <w:p w14:paraId="5B1B8C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504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19B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026E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671B99"/>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4316</Words>
  <Characters>5330</Characters>
  <Lines>251</Lines>
  <Paragraphs>70</Paragraphs>
  <TotalTime>0</TotalTime>
  <ScaleCrop>false</ScaleCrop>
  <LinksUpToDate>false</LinksUpToDate>
  <CharactersWithSpaces>5409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